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C2" w:rsidRDefault="00C274C2">
      <w:pPr>
        <w:widowControl w:val="0"/>
        <w:autoSpaceDE w:val="0"/>
        <w:autoSpaceDN w:val="0"/>
        <w:adjustRightInd w:val="0"/>
        <w:outlineLvl w:val="0"/>
        <w:rPr>
          <w:rFonts w:cs="Calibri"/>
        </w:rPr>
      </w:pPr>
      <w:bookmarkStart w:id="0" w:name="_GoBack"/>
      <w:bookmarkEnd w:id="0"/>
    </w:p>
    <w:p w:rsidR="00C274C2" w:rsidRDefault="00C274C2">
      <w:pPr>
        <w:widowControl w:val="0"/>
        <w:autoSpaceDE w:val="0"/>
        <w:autoSpaceDN w:val="0"/>
        <w:adjustRightInd w:val="0"/>
        <w:jc w:val="center"/>
        <w:outlineLvl w:val="0"/>
        <w:rPr>
          <w:rFonts w:cs="Calibri"/>
          <w:b/>
          <w:bCs/>
        </w:rPr>
      </w:pPr>
      <w:bookmarkStart w:id="1" w:name="Par1"/>
      <w:bookmarkEnd w:id="1"/>
      <w:r>
        <w:rPr>
          <w:rFonts w:cs="Calibri"/>
          <w:b/>
          <w:bCs/>
        </w:rPr>
        <w:t>ПРАВИТЕЛЬСТВО РОССИЙСКОЙ ФЕДЕРАЦИИ</w:t>
      </w:r>
    </w:p>
    <w:p w:rsidR="00C274C2" w:rsidRDefault="00C274C2">
      <w:pPr>
        <w:widowControl w:val="0"/>
        <w:autoSpaceDE w:val="0"/>
        <w:autoSpaceDN w:val="0"/>
        <w:adjustRightInd w:val="0"/>
        <w:jc w:val="center"/>
        <w:rPr>
          <w:rFonts w:cs="Calibri"/>
          <w:b/>
          <w:bCs/>
        </w:rPr>
      </w:pPr>
    </w:p>
    <w:p w:rsidR="00C274C2" w:rsidRDefault="00C274C2">
      <w:pPr>
        <w:widowControl w:val="0"/>
        <w:autoSpaceDE w:val="0"/>
        <w:autoSpaceDN w:val="0"/>
        <w:adjustRightInd w:val="0"/>
        <w:jc w:val="center"/>
        <w:rPr>
          <w:rFonts w:cs="Calibri"/>
          <w:b/>
          <w:bCs/>
        </w:rPr>
      </w:pPr>
      <w:r>
        <w:rPr>
          <w:rFonts w:cs="Calibri"/>
          <w:b/>
          <w:bCs/>
        </w:rPr>
        <w:t>ПОСТАНОВЛЕНИЕ</w:t>
      </w:r>
    </w:p>
    <w:p w:rsidR="00C274C2" w:rsidRDefault="00C274C2">
      <w:pPr>
        <w:widowControl w:val="0"/>
        <w:autoSpaceDE w:val="0"/>
        <w:autoSpaceDN w:val="0"/>
        <w:adjustRightInd w:val="0"/>
        <w:jc w:val="center"/>
        <w:rPr>
          <w:rFonts w:cs="Calibri"/>
          <w:b/>
          <w:bCs/>
        </w:rPr>
      </w:pPr>
      <w:proofErr w:type="gramStart"/>
      <w:r>
        <w:rPr>
          <w:rFonts w:cs="Calibri"/>
          <w:b/>
          <w:bCs/>
        </w:rPr>
        <w:t>от</w:t>
      </w:r>
      <w:proofErr w:type="gramEnd"/>
      <w:r>
        <w:rPr>
          <w:rFonts w:cs="Calibri"/>
          <w:b/>
          <w:bCs/>
        </w:rPr>
        <w:t xml:space="preserve"> 26 февраля 2010 г. N 96</w:t>
      </w:r>
    </w:p>
    <w:p w:rsidR="00C274C2" w:rsidRDefault="00C274C2">
      <w:pPr>
        <w:widowControl w:val="0"/>
        <w:autoSpaceDE w:val="0"/>
        <w:autoSpaceDN w:val="0"/>
        <w:adjustRightInd w:val="0"/>
        <w:jc w:val="center"/>
        <w:rPr>
          <w:rFonts w:cs="Calibri"/>
          <w:b/>
          <w:bCs/>
        </w:rPr>
      </w:pPr>
    </w:p>
    <w:p w:rsidR="00C274C2" w:rsidRDefault="00C274C2">
      <w:pPr>
        <w:widowControl w:val="0"/>
        <w:autoSpaceDE w:val="0"/>
        <w:autoSpaceDN w:val="0"/>
        <w:adjustRightInd w:val="0"/>
        <w:jc w:val="center"/>
        <w:rPr>
          <w:rFonts w:cs="Calibri"/>
          <w:b/>
          <w:bCs/>
        </w:rPr>
      </w:pPr>
      <w:r>
        <w:rPr>
          <w:rFonts w:cs="Calibri"/>
          <w:b/>
          <w:bCs/>
        </w:rPr>
        <w:t>ОБ АНТИКОРРУПЦИОННОЙ ЭКСПЕРТИЗЕ</w:t>
      </w:r>
    </w:p>
    <w:p w:rsidR="00C274C2" w:rsidRDefault="00C274C2">
      <w:pPr>
        <w:widowControl w:val="0"/>
        <w:autoSpaceDE w:val="0"/>
        <w:autoSpaceDN w:val="0"/>
        <w:adjustRightInd w:val="0"/>
        <w:jc w:val="center"/>
        <w:rPr>
          <w:rFonts w:cs="Calibri"/>
          <w:b/>
          <w:bCs/>
        </w:rPr>
      </w:pPr>
      <w:r>
        <w:rPr>
          <w:rFonts w:cs="Calibri"/>
          <w:b/>
          <w:bCs/>
        </w:rPr>
        <w:t>НОРМАТИВНЫХ ПРАВОВЫХ АКТОВ И ПРОЕКТОВ НОРМАТИВНЫХ</w:t>
      </w:r>
    </w:p>
    <w:p w:rsidR="00C274C2" w:rsidRDefault="00C274C2">
      <w:pPr>
        <w:widowControl w:val="0"/>
        <w:autoSpaceDE w:val="0"/>
        <w:autoSpaceDN w:val="0"/>
        <w:adjustRightInd w:val="0"/>
        <w:jc w:val="center"/>
        <w:rPr>
          <w:rFonts w:cs="Calibri"/>
          <w:b/>
          <w:bCs/>
        </w:rPr>
      </w:pPr>
      <w:r>
        <w:rPr>
          <w:rFonts w:cs="Calibri"/>
          <w:b/>
          <w:bCs/>
        </w:rPr>
        <w:t>ПРАВОВЫХ АКТОВ</w:t>
      </w:r>
    </w:p>
    <w:p w:rsidR="00C274C2" w:rsidRDefault="00C274C2">
      <w:pPr>
        <w:widowControl w:val="0"/>
        <w:autoSpaceDE w:val="0"/>
        <w:autoSpaceDN w:val="0"/>
        <w:adjustRightInd w:val="0"/>
        <w:jc w:val="center"/>
        <w:rPr>
          <w:rFonts w:cs="Calibri"/>
        </w:rPr>
      </w:pPr>
    </w:p>
    <w:p w:rsidR="00C274C2" w:rsidRDefault="00C274C2">
      <w:pPr>
        <w:widowControl w:val="0"/>
        <w:autoSpaceDE w:val="0"/>
        <w:autoSpaceDN w:val="0"/>
        <w:adjustRightInd w:val="0"/>
        <w:jc w:val="center"/>
        <w:rPr>
          <w:rFonts w:cs="Calibri"/>
        </w:rPr>
      </w:pPr>
      <w:r>
        <w:rPr>
          <w:rFonts w:cs="Calibri"/>
        </w:rPr>
        <w:t>Список изменяющих документов</w:t>
      </w:r>
    </w:p>
    <w:p w:rsidR="00C274C2" w:rsidRDefault="00C274C2">
      <w:pPr>
        <w:widowControl w:val="0"/>
        <w:autoSpaceDE w:val="0"/>
        <w:autoSpaceDN w:val="0"/>
        <w:adjustRightInd w:val="0"/>
        <w:jc w:val="center"/>
        <w:rPr>
          <w:rFonts w:cs="Calibri"/>
        </w:rPr>
      </w:pPr>
      <w:r>
        <w:rPr>
          <w:rFonts w:cs="Calibri"/>
        </w:rPr>
        <w:t>(</w:t>
      </w:r>
      <w:proofErr w:type="gramStart"/>
      <w:r>
        <w:rPr>
          <w:rFonts w:cs="Calibri"/>
        </w:rPr>
        <w:t>в</w:t>
      </w:r>
      <w:proofErr w:type="gramEnd"/>
      <w:r>
        <w:rPr>
          <w:rFonts w:cs="Calibri"/>
        </w:rPr>
        <w:t xml:space="preserve"> ред. Постановлений Правительства РФ от 18.12.2012 </w:t>
      </w:r>
      <w:hyperlink r:id="rId4" w:history="1">
        <w:r>
          <w:rPr>
            <w:rFonts w:cs="Calibri"/>
            <w:color w:val="0000FF"/>
          </w:rPr>
          <w:t>N 1334</w:t>
        </w:r>
      </w:hyperlink>
      <w:r>
        <w:rPr>
          <w:rFonts w:cs="Calibri"/>
        </w:rPr>
        <w:t>,</w:t>
      </w:r>
    </w:p>
    <w:p w:rsidR="00C274C2" w:rsidRDefault="00C274C2">
      <w:pPr>
        <w:widowControl w:val="0"/>
        <w:autoSpaceDE w:val="0"/>
        <w:autoSpaceDN w:val="0"/>
        <w:adjustRightInd w:val="0"/>
        <w:jc w:val="center"/>
        <w:rPr>
          <w:rFonts w:cs="Calibri"/>
        </w:rPr>
      </w:pPr>
      <w:proofErr w:type="gramStart"/>
      <w:r>
        <w:rPr>
          <w:rFonts w:cs="Calibri"/>
        </w:rPr>
        <w:t>от</w:t>
      </w:r>
      <w:proofErr w:type="gramEnd"/>
      <w:r>
        <w:rPr>
          <w:rFonts w:cs="Calibri"/>
        </w:rPr>
        <w:t xml:space="preserve"> 27.03.2013 </w:t>
      </w:r>
      <w:hyperlink r:id="rId5" w:history="1">
        <w:r>
          <w:rPr>
            <w:rFonts w:cs="Calibri"/>
            <w:color w:val="0000FF"/>
          </w:rPr>
          <w:t>N 274</w:t>
        </w:r>
      </w:hyperlink>
      <w:r>
        <w:rPr>
          <w:rFonts w:cs="Calibri"/>
        </w:rPr>
        <w:t xml:space="preserve">, от 27.11.2013 </w:t>
      </w:r>
      <w:hyperlink r:id="rId6" w:history="1">
        <w:r>
          <w:rPr>
            <w:rFonts w:cs="Calibri"/>
            <w:color w:val="0000FF"/>
          </w:rPr>
          <w:t>N 1075</w:t>
        </w:r>
      </w:hyperlink>
      <w:r>
        <w:rPr>
          <w:rFonts w:cs="Calibri"/>
        </w:rPr>
        <w:t>)</w:t>
      </w:r>
    </w:p>
    <w:p w:rsidR="00C274C2" w:rsidRDefault="00C274C2">
      <w:pPr>
        <w:widowControl w:val="0"/>
        <w:autoSpaceDE w:val="0"/>
        <w:autoSpaceDN w:val="0"/>
        <w:adjustRightInd w:val="0"/>
        <w:jc w:val="center"/>
        <w:rPr>
          <w:rFonts w:cs="Calibri"/>
        </w:rPr>
      </w:pPr>
    </w:p>
    <w:p w:rsidR="00C274C2" w:rsidRDefault="00C274C2">
      <w:pPr>
        <w:widowControl w:val="0"/>
        <w:autoSpaceDE w:val="0"/>
        <w:autoSpaceDN w:val="0"/>
        <w:adjustRightInd w:val="0"/>
        <w:ind w:firstLine="540"/>
        <w:rPr>
          <w:rFonts w:cs="Calibri"/>
        </w:rPr>
      </w:pPr>
      <w:r>
        <w:rPr>
          <w:rFonts w:cs="Calibri"/>
        </w:rPr>
        <w:t xml:space="preserve">В соответствии с Федеральным </w:t>
      </w:r>
      <w:hyperlink r:id="rId7" w:history="1">
        <w:r>
          <w:rPr>
            <w:rFonts w:cs="Calibri"/>
            <w:color w:val="0000FF"/>
          </w:rPr>
          <w:t>законом</w:t>
        </w:r>
      </w:hyperlink>
      <w:r>
        <w:rPr>
          <w:rFonts w:cs="Calibri"/>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C274C2" w:rsidRDefault="00C274C2">
      <w:pPr>
        <w:widowControl w:val="0"/>
        <w:autoSpaceDE w:val="0"/>
        <w:autoSpaceDN w:val="0"/>
        <w:adjustRightInd w:val="0"/>
        <w:ind w:firstLine="540"/>
        <w:rPr>
          <w:rFonts w:cs="Calibri"/>
        </w:rPr>
      </w:pPr>
      <w:r>
        <w:rPr>
          <w:rFonts w:cs="Calibri"/>
        </w:rPr>
        <w:t>1. Утвердить прилагаемые:</w:t>
      </w:r>
    </w:p>
    <w:p w:rsidR="00C274C2" w:rsidRDefault="00C274C2">
      <w:pPr>
        <w:widowControl w:val="0"/>
        <w:autoSpaceDE w:val="0"/>
        <w:autoSpaceDN w:val="0"/>
        <w:adjustRightInd w:val="0"/>
        <w:ind w:firstLine="540"/>
        <w:rPr>
          <w:rFonts w:cs="Calibri"/>
        </w:rPr>
      </w:pPr>
      <w:hyperlink w:anchor="Par35" w:history="1">
        <w:r>
          <w:rPr>
            <w:rFonts w:cs="Calibri"/>
            <w:color w:val="0000FF"/>
          </w:rPr>
          <w:t>Правила</w:t>
        </w:r>
      </w:hyperlink>
      <w:r>
        <w:rPr>
          <w:rFonts w:cs="Calibri"/>
        </w:rPr>
        <w:t xml:space="preserve"> проведения антикоррупционной экспертизы нормативных правовых актов и проектов нормативных правовых актов;</w:t>
      </w:r>
    </w:p>
    <w:p w:rsidR="00C274C2" w:rsidRDefault="00C274C2">
      <w:pPr>
        <w:widowControl w:val="0"/>
        <w:autoSpaceDE w:val="0"/>
        <w:autoSpaceDN w:val="0"/>
        <w:adjustRightInd w:val="0"/>
        <w:ind w:firstLine="540"/>
        <w:rPr>
          <w:rFonts w:cs="Calibri"/>
        </w:rPr>
      </w:pPr>
      <w:hyperlink w:anchor="Par90" w:history="1">
        <w:proofErr w:type="gramStart"/>
        <w:r>
          <w:rPr>
            <w:rFonts w:cs="Calibri"/>
            <w:color w:val="0000FF"/>
          </w:rPr>
          <w:t>методику</w:t>
        </w:r>
        <w:proofErr w:type="gramEnd"/>
      </w:hyperlink>
      <w:r>
        <w:rPr>
          <w:rFonts w:cs="Calibri"/>
        </w:rPr>
        <w:t xml:space="preserve"> проведения антикоррупционной экспертизы нормативных правовых актов и проектов нормативных правовых актов.</w:t>
      </w:r>
    </w:p>
    <w:p w:rsidR="00C274C2" w:rsidRDefault="00C274C2">
      <w:pPr>
        <w:widowControl w:val="0"/>
        <w:autoSpaceDE w:val="0"/>
        <w:autoSpaceDN w:val="0"/>
        <w:adjustRightInd w:val="0"/>
        <w:ind w:firstLine="540"/>
        <w:rPr>
          <w:rFonts w:cs="Calibri"/>
        </w:rPr>
      </w:pPr>
      <w:r>
        <w:rPr>
          <w:rFonts w:cs="Calibri"/>
        </w:rPr>
        <w:t>2. Признать утратившими силу:</w:t>
      </w:r>
    </w:p>
    <w:p w:rsidR="00C274C2" w:rsidRDefault="00C274C2">
      <w:pPr>
        <w:widowControl w:val="0"/>
        <w:autoSpaceDE w:val="0"/>
        <w:autoSpaceDN w:val="0"/>
        <w:adjustRightInd w:val="0"/>
        <w:ind w:firstLine="540"/>
        <w:rPr>
          <w:rFonts w:cs="Calibri"/>
        </w:rPr>
      </w:pPr>
      <w:hyperlink r:id="rId8" w:history="1">
        <w:r>
          <w:rPr>
            <w:rFonts w:cs="Calibri"/>
            <w:color w:val="0000FF"/>
          </w:rPr>
          <w:t>Постановление</w:t>
        </w:r>
      </w:hyperlink>
      <w:r>
        <w:rPr>
          <w:rFonts w:cs="Calibri"/>
        </w:rP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C274C2" w:rsidRDefault="00C274C2">
      <w:pPr>
        <w:widowControl w:val="0"/>
        <w:autoSpaceDE w:val="0"/>
        <w:autoSpaceDN w:val="0"/>
        <w:adjustRightInd w:val="0"/>
        <w:ind w:firstLine="540"/>
        <w:rPr>
          <w:rFonts w:cs="Calibri"/>
        </w:rPr>
      </w:pPr>
      <w:hyperlink r:id="rId9" w:history="1">
        <w:r>
          <w:rPr>
            <w:rFonts w:cs="Calibri"/>
            <w:color w:val="0000FF"/>
          </w:rPr>
          <w:t>Постановление</w:t>
        </w:r>
      </w:hyperlink>
      <w:r>
        <w:rPr>
          <w:rFonts w:cs="Calibri"/>
        </w:rP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jc w:val="right"/>
        <w:rPr>
          <w:rFonts w:cs="Calibri"/>
        </w:rPr>
      </w:pPr>
      <w:r>
        <w:rPr>
          <w:rFonts w:cs="Calibri"/>
        </w:rPr>
        <w:t>Председатель Правительства</w:t>
      </w:r>
    </w:p>
    <w:p w:rsidR="00C274C2" w:rsidRDefault="00C274C2">
      <w:pPr>
        <w:widowControl w:val="0"/>
        <w:autoSpaceDE w:val="0"/>
        <w:autoSpaceDN w:val="0"/>
        <w:adjustRightInd w:val="0"/>
        <w:jc w:val="right"/>
        <w:rPr>
          <w:rFonts w:cs="Calibri"/>
        </w:rPr>
      </w:pPr>
      <w:r>
        <w:rPr>
          <w:rFonts w:cs="Calibri"/>
        </w:rPr>
        <w:t>Российской Федерации</w:t>
      </w:r>
    </w:p>
    <w:p w:rsidR="00C274C2" w:rsidRDefault="00C274C2">
      <w:pPr>
        <w:widowControl w:val="0"/>
        <w:autoSpaceDE w:val="0"/>
        <w:autoSpaceDN w:val="0"/>
        <w:adjustRightInd w:val="0"/>
        <w:jc w:val="right"/>
        <w:rPr>
          <w:rFonts w:cs="Calibri"/>
        </w:rPr>
      </w:pPr>
      <w:r>
        <w:rPr>
          <w:rFonts w:cs="Calibri"/>
        </w:rPr>
        <w:t>В.ПУТИН</w:t>
      </w: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jc w:val="right"/>
        <w:outlineLvl w:val="0"/>
        <w:rPr>
          <w:rFonts w:cs="Calibri"/>
        </w:rPr>
      </w:pPr>
      <w:bookmarkStart w:id="2" w:name="Par30"/>
      <w:bookmarkEnd w:id="2"/>
      <w:r>
        <w:rPr>
          <w:rFonts w:cs="Calibri"/>
        </w:rPr>
        <w:t>Утверждены</w:t>
      </w:r>
    </w:p>
    <w:p w:rsidR="00C274C2" w:rsidRDefault="00C274C2">
      <w:pPr>
        <w:widowControl w:val="0"/>
        <w:autoSpaceDE w:val="0"/>
        <w:autoSpaceDN w:val="0"/>
        <w:adjustRightInd w:val="0"/>
        <w:jc w:val="right"/>
        <w:rPr>
          <w:rFonts w:cs="Calibri"/>
        </w:rPr>
      </w:pPr>
      <w:r>
        <w:rPr>
          <w:rFonts w:cs="Calibri"/>
        </w:rPr>
        <w:t>Постановлением Правительства</w:t>
      </w:r>
    </w:p>
    <w:p w:rsidR="00C274C2" w:rsidRDefault="00C274C2">
      <w:pPr>
        <w:widowControl w:val="0"/>
        <w:autoSpaceDE w:val="0"/>
        <w:autoSpaceDN w:val="0"/>
        <w:adjustRightInd w:val="0"/>
        <w:jc w:val="right"/>
        <w:rPr>
          <w:rFonts w:cs="Calibri"/>
        </w:rPr>
      </w:pPr>
      <w:r>
        <w:rPr>
          <w:rFonts w:cs="Calibri"/>
        </w:rPr>
        <w:t>Российской Федерации</w:t>
      </w:r>
    </w:p>
    <w:p w:rsidR="00C274C2" w:rsidRDefault="00C274C2">
      <w:pPr>
        <w:widowControl w:val="0"/>
        <w:autoSpaceDE w:val="0"/>
        <w:autoSpaceDN w:val="0"/>
        <w:adjustRightInd w:val="0"/>
        <w:jc w:val="right"/>
        <w:rPr>
          <w:rFonts w:cs="Calibri"/>
        </w:rPr>
      </w:pPr>
      <w:proofErr w:type="gramStart"/>
      <w:r>
        <w:rPr>
          <w:rFonts w:cs="Calibri"/>
        </w:rPr>
        <w:t>от</w:t>
      </w:r>
      <w:proofErr w:type="gramEnd"/>
      <w:r>
        <w:rPr>
          <w:rFonts w:cs="Calibri"/>
        </w:rPr>
        <w:t xml:space="preserve"> 26 февраля 2010 г. N 96</w:t>
      </w: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jc w:val="center"/>
        <w:rPr>
          <w:rFonts w:cs="Calibri"/>
          <w:b/>
          <w:bCs/>
        </w:rPr>
      </w:pPr>
      <w:bookmarkStart w:id="3" w:name="Par35"/>
      <w:bookmarkEnd w:id="3"/>
      <w:r>
        <w:rPr>
          <w:rFonts w:cs="Calibri"/>
          <w:b/>
          <w:bCs/>
        </w:rPr>
        <w:t>ПРАВИЛА</w:t>
      </w:r>
    </w:p>
    <w:p w:rsidR="00C274C2" w:rsidRDefault="00C274C2">
      <w:pPr>
        <w:widowControl w:val="0"/>
        <w:autoSpaceDE w:val="0"/>
        <w:autoSpaceDN w:val="0"/>
        <w:adjustRightInd w:val="0"/>
        <w:jc w:val="center"/>
        <w:rPr>
          <w:rFonts w:cs="Calibri"/>
          <w:b/>
          <w:bCs/>
        </w:rPr>
      </w:pPr>
      <w:r>
        <w:rPr>
          <w:rFonts w:cs="Calibri"/>
          <w:b/>
          <w:bCs/>
        </w:rPr>
        <w:t>ПРОВЕДЕНИЯ АНТИКОРРУПЦИОННОЙ ЭКСПЕРТИЗЫ НОРМАТИВНЫХ</w:t>
      </w:r>
    </w:p>
    <w:p w:rsidR="00C274C2" w:rsidRDefault="00C274C2">
      <w:pPr>
        <w:widowControl w:val="0"/>
        <w:autoSpaceDE w:val="0"/>
        <w:autoSpaceDN w:val="0"/>
        <w:adjustRightInd w:val="0"/>
        <w:jc w:val="center"/>
        <w:rPr>
          <w:rFonts w:cs="Calibri"/>
          <w:b/>
          <w:bCs/>
        </w:rPr>
      </w:pPr>
      <w:r>
        <w:rPr>
          <w:rFonts w:cs="Calibri"/>
          <w:b/>
          <w:bCs/>
        </w:rPr>
        <w:t>ПРАВОВЫХ АКТОВ И ПРОЕКТОВ НОРМАТИВНЫХ ПРАВОВЫХ АКТОВ</w:t>
      </w:r>
    </w:p>
    <w:p w:rsidR="00C274C2" w:rsidRDefault="00C274C2">
      <w:pPr>
        <w:widowControl w:val="0"/>
        <w:autoSpaceDE w:val="0"/>
        <w:autoSpaceDN w:val="0"/>
        <w:adjustRightInd w:val="0"/>
        <w:jc w:val="center"/>
        <w:rPr>
          <w:rFonts w:cs="Calibri"/>
        </w:rPr>
      </w:pPr>
    </w:p>
    <w:p w:rsidR="00C274C2" w:rsidRDefault="00C274C2">
      <w:pPr>
        <w:widowControl w:val="0"/>
        <w:autoSpaceDE w:val="0"/>
        <w:autoSpaceDN w:val="0"/>
        <w:adjustRightInd w:val="0"/>
        <w:jc w:val="center"/>
        <w:rPr>
          <w:rFonts w:cs="Calibri"/>
        </w:rPr>
      </w:pPr>
      <w:r>
        <w:rPr>
          <w:rFonts w:cs="Calibri"/>
        </w:rPr>
        <w:t>Список изменяющих документов</w:t>
      </w:r>
    </w:p>
    <w:p w:rsidR="00C274C2" w:rsidRDefault="00C274C2">
      <w:pPr>
        <w:widowControl w:val="0"/>
        <w:autoSpaceDE w:val="0"/>
        <w:autoSpaceDN w:val="0"/>
        <w:adjustRightInd w:val="0"/>
        <w:jc w:val="center"/>
        <w:rPr>
          <w:rFonts w:cs="Calibri"/>
        </w:rPr>
      </w:pPr>
      <w:r>
        <w:rPr>
          <w:rFonts w:cs="Calibri"/>
        </w:rPr>
        <w:t>(</w:t>
      </w:r>
      <w:proofErr w:type="gramStart"/>
      <w:r>
        <w:rPr>
          <w:rFonts w:cs="Calibri"/>
        </w:rPr>
        <w:t>в</w:t>
      </w:r>
      <w:proofErr w:type="gramEnd"/>
      <w:r>
        <w:rPr>
          <w:rFonts w:cs="Calibri"/>
        </w:rPr>
        <w:t xml:space="preserve"> ред. Постановлений Правительства РФ от 18.12.2012 </w:t>
      </w:r>
      <w:hyperlink r:id="rId10" w:history="1">
        <w:r>
          <w:rPr>
            <w:rFonts w:cs="Calibri"/>
            <w:color w:val="0000FF"/>
          </w:rPr>
          <w:t>N 1334</w:t>
        </w:r>
      </w:hyperlink>
      <w:r>
        <w:rPr>
          <w:rFonts w:cs="Calibri"/>
        </w:rPr>
        <w:t>,</w:t>
      </w:r>
    </w:p>
    <w:p w:rsidR="00C274C2" w:rsidRDefault="00C274C2">
      <w:pPr>
        <w:widowControl w:val="0"/>
        <w:autoSpaceDE w:val="0"/>
        <w:autoSpaceDN w:val="0"/>
        <w:adjustRightInd w:val="0"/>
        <w:jc w:val="center"/>
        <w:rPr>
          <w:rFonts w:cs="Calibri"/>
        </w:rPr>
      </w:pPr>
      <w:proofErr w:type="gramStart"/>
      <w:r>
        <w:rPr>
          <w:rFonts w:cs="Calibri"/>
        </w:rPr>
        <w:t>от</w:t>
      </w:r>
      <w:proofErr w:type="gramEnd"/>
      <w:r>
        <w:rPr>
          <w:rFonts w:cs="Calibri"/>
        </w:rPr>
        <w:t xml:space="preserve"> 27.03.2013 </w:t>
      </w:r>
      <w:hyperlink r:id="rId11" w:history="1">
        <w:r>
          <w:rPr>
            <w:rFonts w:cs="Calibri"/>
            <w:color w:val="0000FF"/>
          </w:rPr>
          <w:t>N 274</w:t>
        </w:r>
      </w:hyperlink>
      <w:r>
        <w:rPr>
          <w:rFonts w:cs="Calibri"/>
        </w:rPr>
        <w:t xml:space="preserve">, от 27.11.2013 </w:t>
      </w:r>
      <w:hyperlink r:id="rId12" w:history="1">
        <w:r>
          <w:rPr>
            <w:rFonts w:cs="Calibri"/>
            <w:color w:val="0000FF"/>
          </w:rPr>
          <w:t>N 1075</w:t>
        </w:r>
      </w:hyperlink>
      <w:r>
        <w:rPr>
          <w:rFonts w:cs="Calibri"/>
        </w:rPr>
        <w:t>)</w:t>
      </w: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ind w:firstLine="540"/>
        <w:rPr>
          <w:rFonts w:cs="Calibri"/>
        </w:rPr>
      </w:pPr>
      <w:r>
        <w:rPr>
          <w:rFonts w:cs="Calibri"/>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C274C2" w:rsidRDefault="00C274C2">
      <w:pPr>
        <w:widowControl w:val="0"/>
        <w:autoSpaceDE w:val="0"/>
        <w:autoSpaceDN w:val="0"/>
        <w:adjustRightInd w:val="0"/>
        <w:ind w:firstLine="540"/>
        <w:rPr>
          <w:rFonts w:cs="Calibri"/>
        </w:rPr>
      </w:pPr>
      <w:r>
        <w:rPr>
          <w:rFonts w:cs="Calibri"/>
        </w:rPr>
        <w:lastRenderedPageBreak/>
        <w:t xml:space="preserve">2. Министерство юстиции Российской Федерации проводит антикоррупционную экспертизу в соответствии с </w:t>
      </w:r>
      <w:hyperlink w:anchor="Par90" w:history="1">
        <w:r>
          <w:rPr>
            <w:rFonts w:cs="Calibri"/>
            <w:color w:val="0000FF"/>
          </w:rPr>
          <w:t>методикой</w:t>
        </w:r>
      </w:hyperlink>
      <w:r>
        <w:rPr>
          <w:rFonts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C274C2" w:rsidRDefault="00C274C2">
      <w:pPr>
        <w:widowControl w:val="0"/>
        <w:autoSpaceDE w:val="0"/>
        <w:autoSpaceDN w:val="0"/>
        <w:adjustRightInd w:val="0"/>
        <w:ind w:firstLine="540"/>
        <w:rPr>
          <w:rFonts w:cs="Calibri"/>
        </w:rPr>
      </w:pPr>
      <w:bookmarkStart w:id="4" w:name="Par45"/>
      <w:bookmarkEnd w:id="4"/>
      <w:proofErr w:type="gramStart"/>
      <w:r>
        <w:rPr>
          <w:rFonts w:cs="Calibri"/>
        </w:rPr>
        <w:t>а</w:t>
      </w:r>
      <w:proofErr w:type="gramEnd"/>
      <w:r>
        <w:rPr>
          <w:rFonts w:cs="Calibri"/>
        </w:rPr>
        <w:t>)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C274C2" w:rsidRDefault="00C274C2">
      <w:pPr>
        <w:widowControl w:val="0"/>
        <w:autoSpaceDE w:val="0"/>
        <w:autoSpaceDN w:val="0"/>
        <w:adjustRightInd w:val="0"/>
        <w:ind w:firstLine="540"/>
        <w:rPr>
          <w:rFonts w:cs="Calibri"/>
        </w:rPr>
      </w:pPr>
      <w:bookmarkStart w:id="5" w:name="Par46"/>
      <w:bookmarkEnd w:id="5"/>
      <w:proofErr w:type="gramStart"/>
      <w:r>
        <w:rPr>
          <w:rFonts w:cs="Calibri"/>
        </w:rPr>
        <w:t>б</w:t>
      </w:r>
      <w:proofErr w:type="gramEnd"/>
      <w:r>
        <w:rPr>
          <w:rFonts w:cs="Calibri"/>
        </w:rPr>
        <w:t>)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C274C2" w:rsidRDefault="00C274C2">
      <w:pPr>
        <w:widowControl w:val="0"/>
        <w:autoSpaceDE w:val="0"/>
        <w:autoSpaceDN w:val="0"/>
        <w:adjustRightInd w:val="0"/>
        <w:rPr>
          <w:rFonts w:cs="Calibri"/>
        </w:rPr>
      </w:pPr>
      <w:r>
        <w:rPr>
          <w:rFonts w:cs="Calibri"/>
        </w:rPr>
        <w:t>(</w:t>
      </w:r>
      <w:proofErr w:type="gramStart"/>
      <w:r>
        <w:rPr>
          <w:rFonts w:cs="Calibri"/>
        </w:rPr>
        <w:t>в</w:t>
      </w:r>
      <w:proofErr w:type="gramEnd"/>
      <w:r>
        <w:rPr>
          <w:rFonts w:cs="Calibri"/>
        </w:rPr>
        <w:t xml:space="preserve"> ред. Постановлений Правительства РФ от 27.03.2013 </w:t>
      </w:r>
      <w:hyperlink r:id="rId13" w:history="1">
        <w:r>
          <w:rPr>
            <w:rFonts w:cs="Calibri"/>
            <w:color w:val="0000FF"/>
          </w:rPr>
          <w:t>N 274</w:t>
        </w:r>
      </w:hyperlink>
      <w:r>
        <w:rPr>
          <w:rFonts w:cs="Calibri"/>
        </w:rPr>
        <w:t xml:space="preserve">, от 27.11.2013 </w:t>
      </w:r>
      <w:hyperlink r:id="rId14" w:history="1">
        <w:r>
          <w:rPr>
            <w:rFonts w:cs="Calibri"/>
            <w:color w:val="0000FF"/>
          </w:rPr>
          <w:t>N 1075</w:t>
        </w:r>
      </w:hyperlink>
      <w:r>
        <w:rPr>
          <w:rFonts w:cs="Calibri"/>
        </w:rPr>
        <w:t>)</w:t>
      </w:r>
    </w:p>
    <w:p w:rsidR="00C274C2" w:rsidRDefault="00C274C2">
      <w:pPr>
        <w:widowControl w:val="0"/>
        <w:autoSpaceDE w:val="0"/>
        <w:autoSpaceDN w:val="0"/>
        <w:adjustRightInd w:val="0"/>
        <w:ind w:firstLine="540"/>
        <w:rPr>
          <w:rFonts w:cs="Calibri"/>
        </w:rPr>
      </w:pPr>
      <w:proofErr w:type="gramStart"/>
      <w:r>
        <w:rPr>
          <w:rFonts w:cs="Calibri"/>
        </w:rPr>
        <w:t>в</w:t>
      </w:r>
      <w:proofErr w:type="gramEnd"/>
      <w:r>
        <w:rPr>
          <w:rFonts w:cs="Calibri"/>
        </w:rPr>
        <w:t>)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C274C2" w:rsidRDefault="00C274C2">
      <w:pPr>
        <w:widowControl w:val="0"/>
        <w:autoSpaceDE w:val="0"/>
        <w:autoSpaceDN w:val="0"/>
        <w:adjustRightInd w:val="0"/>
        <w:ind w:firstLine="540"/>
        <w:rPr>
          <w:rFonts w:cs="Calibri"/>
        </w:rPr>
      </w:pPr>
      <w:proofErr w:type="gramStart"/>
      <w:r>
        <w:rPr>
          <w:rFonts w:cs="Calibri"/>
        </w:rPr>
        <w:t>г</w:t>
      </w:r>
      <w:proofErr w:type="gramEnd"/>
      <w:r>
        <w:rPr>
          <w:rFonts w:cs="Calibri"/>
        </w:rPr>
        <w:t>)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C274C2" w:rsidRDefault="00C274C2">
      <w:pPr>
        <w:widowControl w:val="0"/>
        <w:autoSpaceDE w:val="0"/>
        <w:autoSpaceDN w:val="0"/>
        <w:adjustRightInd w:val="0"/>
        <w:rPr>
          <w:rFonts w:cs="Calibri"/>
        </w:rPr>
      </w:pPr>
      <w:r>
        <w:rPr>
          <w:rFonts w:cs="Calibri"/>
        </w:rPr>
        <w:t>(</w:t>
      </w:r>
      <w:proofErr w:type="gramStart"/>
      <w:r>
        <w:rPr>
          <w:rFonts w:cs="Calibri"/>
        </w:rPr>
        <w:t>в</w:t>
      </w:r>
      <w:proofErr w:type="gramEnd"/>
      <w:r>
        <w:rPr>
          <w:rFonts w:cs="Calibri"/>
        </w:rPr>
        <w:t xml:space="preserve"> ред. </w:t>
      </w:r>
      <w:hyperlink r:id="rId15" w:history="1">
        <w:r>
          <w:rPr>
            <w:rFonts w:cs="Calibri"/>
            <w:color w:val="0000FF"/>
          </w:rPr>
          <w:t>Постановления</w:t>
        </w:r>
      </w:hyperlink>
      <w:r>
        <w:rPr>
          <w:rFonts w:cs="Calibri"/>
        </w:rPr>
        <w:t xml:space="preserve"> Правительства РФ от 27.03.2013 N 274)</w:t>
      </w:r>
    </w:p>
    <w:p w:rsidR="00C274C2" w:rsidRDefault="00C274C2">
      <w:pPr>
        <w:widowControl w:val="0"/>
        <w:autoSpaceDE w:val="0"/>
        <w:autoSpaceDN w:val="0"/>
        <w:adjustRightInd w:val="0"/>
        <w:ind w:firstLine="540"/>
        <w:rPr>
          <w:rFonts w:cs="Calibri"/>
        </w:rPr>
      </w:pPr>
      <w:r>
        <w:rPr>
          <w:rFonts w:cs="Calibri"/>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C274C2" w:rsidRDefault="00C274C2">
      <w:pPr>
        <w:widowControl w:val="0"/>
        <w:autoSpaceDE w:val="0"/>
        <w:autoSpaceDN w:val="0"/>
        <w:adjustRightInd w:val="0"/>
        <w:rPr>
          <w:rFonts w:cs="Calibri"/>
        </w:rPr>
      </w:pPr>
      <w:r>
        <w:rPr>
          <w:rFonts w:cs="Calibri"/>
        </w:rPr>
        <w:t>(</w:t>
      </w:r>
      <w:proofErr w:type="gramStart"/>
      <w:r>
        <w:rPr>
          <w:rFonts w:cs="Calibri"/>
        </w:rPr>
        <w:t>п.</w:t>
      </w:r>
      <w:proofErr w:type="gramEnd"/>
      <w:r>
        <w:rPr>
          <w:rFonts w:cs="Calibri"/>
        </w:rPr>
        <w:t xml:space="preserve"> 3 в ред. </w:t>
      </w:r>
      <w:hyperlink r:id="rId16" w:history="1">
        <w:r>
          <w:rPr>
            <w:rFonts w:cs="Calibri"/>
            <w:color w:val="0000FF"/>
          </w:rPr>
          <w:t>Постановления</w:t>
        </w:r>
      </w:hyperlink>
      <w:r>
        <w:rPr>
          <w:rFonts w:cs="Calibri"/>
        </w:rPr>
        <w:t xml:space="preserve"> Правительства РФ от 27.03.2013 N 274)</w:t>
      </w:r>
    </w:p>
    <w:p w:rsidR="00C274C2" w:rsidRDefault="00C274C2">
      <w:pPr>
        <w:widowControl w:val="0"/>
        <w:autoSpaceDE w:val="0"/>
        <w:autoSpaceDN w:val="0"/>
        <w:adjustRightInd w:val="0"/>
        <w:ind w:firstLine="540"/>
        <w:rPr>
          <w:rFonts w:cs="Calibri"/>
        </w:rPr>
      </w:pPr>
      <w:r>
        <w:rPr>
          <w:rFonts w:cs="Calibri"/>
        </w:rPr>
        <w:t xml:space="preserve">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5" w:history="1">
        <w:r>
          <w:rPr>
            <w:rFonts w:cs="Calibri"/>
            <w:color w:val="0000FF"/>
          </w:rPr>
          <w:t>подпунктами "а"</w:t>
        </w:r>
      </w:hyperlink>
      <w:r>
        <w:rPr>
          <w:rFonts w:cs="Calibri"/>
        </w:rPr>
        <w:t xml:space="preserve"> и </w:t>
      </w:r>
      <w:hyperlink w:anchor="Par46" w:history="1">
        <w:r>
          <w:rPr>
            <w:rFonts w:cs="Calibri"/>
            <w:color w:val="0000FF"/>
          </w:rPr>
          <w:t>"б" пункта 2</w:t>
        </w:r>
      </w:hyperlink>
      <w:r>
        <w:rPr>
          <w:rFonts w:cs="Calibri"/>
        </w:rPr>
        <w:t xml:space="preserve"> настоящих Правил, разрешаются в порядке, установленном </w:t>
      </w:r>
      <w:hyperlink r:id="rId17" w:history="1">
        <w:r>
          <w:rPr>
            <w:rFonts w:cs="Calibri"/>
            <w:color w:val="0000FF"/>
          </w:rPr>
          <w:t>Регламентом</w:t>
        </w:r>
      </w:hyperlink>
      <w:r>
        <w:rPr>
          <w:rFonts w:cs="Calibri"/>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C274C2" w:rsidRDefault="00C274C2">
      <w:pPr>
        <w:widowControl w:val="0"/>
        <w:autoSpaceDE w:val="0"/>
        <w:autoSpaceDN w:val="0"/>
        <w:adjustRightInd w:val="0"/>
        <w:ind w:firstLine="540"/>
        <w:rPr>
          <w:rFonts w:cs="Calibri"/>
        </w:rPr>
      </w:pPr>
      <w:r>
        <w:rPr>
          <w:rFonts w:cs="Calibri"/>
        </w:rP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8" w:history="1">
        <w:r>
          <w:rPr>
            <w:rFonts w:cs="Calibri"/>
            <w:color w:val="0000FF"/>
          </w:rPr>
          <w:t>Правилами</w:t>
        </w:r>
      </w:hyperlink>
      <w:r>
        <w:rPr>
          <w:rFonts w:cs="Calibri"/>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C274C2" w:rsidRDefault="00C274C2">
      <w:pPr>
        <w:widowControl w:val="0"/>
        <w:autoSpaceDE w:val="0"/>
        <w:autoSpaceDN w:val="0"/>
        <w:adjustRightInd w:val="0"/>
        <w:rPr>
          <w:rFonts w:cs="Calibri"/>
        </w:rPr>
      </w:pPr>
      <w:r>
        <w:rPr>
          <w:rFonts w:cs="Calibri"/>
        </w:rPr>
        <w:t>(</w:t>
      </w:r>
      <w:proofErr w:type="gramStart"/>
      <w:r>
        <w:rPr>
          <w:rFonts w:cs="Calibri"/>
        </w:rPr>
        <w:t>п.</w:t>
      </w:r>
      <w:proofErr w:type="gramEnd"/>
      <w:r>
        <w:rPr>
          <w:rFonts w:cs="Calibri"/>
        </w:rPr>
        <w:t xml:space="preserve"> 3(1) введен </w:t>
      </w:r>
      <w:hyperlink r:id="rId19" w:history="1">
        <w:r>
          <w:rPr>
            <w:rFonts w:cs="Calibri"/>
            <w:color w:val="0000FF"/>
          </w:rPr>
          <w:t>Постановлением</w:t>
        </w:r>
      </w:hyperlink>
      <w:r>
        <w:rPr>
          <w:rFonts w:cs="Calibri"/>
        </w:rPr>
        <w:t xml:space="preserve"> Правительства РФ от 27.03.2013 N 274)</w:t>
      </w:r>
    </w:p>
    <w:p w:rsidR="00C274C2" w:rsidRDefault="00C274C2">
      <w:pPr>
        <w:widowControl w:val="0"/>
        <w:autoSpaceDE w:val="0"/>
        <w:autoSpaceDN w:val="0"/>
        <w:adjustRightInd w:val="0"/>
        <w:ind w:firstLine="540"/>
        <w:rPr>
          <w:rFonts w:cs="Calibri"/>
        </w:rPr>
      </w:pPr>
      <w:r>
        <w:rPr>
          <w:rFonts w:cs="Calibri"/>
        </w:rPr>
        <w:t xml:space="preserve">4. Независимая антикоррупционная экспертиза проводится юридическими лицами и физическими лицами, </w:t>
      </w:r>
      <w:hyperlink r:id="rId20" w:history="1">
        <w:r>
          <w:rPr>
            <w:rFonts w:cs="Calibri"/>
            <w:color w:val="0000FF"/>
          </w:rPr>
          <w:t>аккредитованными</w:t>
        </w:r>
      </w:hyperlink>
      <w:r>
        <w:rPr>
          <w:rFonts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90" w:history="1">
        <w:r>
          <w:rPr>
            <w:rFonts w:cs="Calibri"/>
            <w:color w:val="0000FF"/>
          </w:rPr>
          <w:t>методикой</w:t>
        </w:r>
      </w:hyperlink>
      <w:r>
        <w:rPr>
          <w:rFonts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C274C2" w:rsidRDefault="00C274C2">
      <w:pPr>
        <w:widowControl w:val="0"/>
        <w:autoSpaceDE w:val="0"/>
        <w:autoSpaceDN w:val="0"/>
        <w:adjustRightInd w:val="0"/>
        <w:rPr>
          <w:rFonts w:cs="Calibri"/>
        </w:rPr>
      </w:pPr>
      <w:r>
        <w:rPr>
          <w:rFonts w:cs="Calibri"/>
        </w:rPr>
        <w:t>(</w:t>
      </w:r>
      <w:proofErr w:type="gramStart"/>
      <w:r>
        <w:rPr>
          <w:rFonts w:cs="Calibri"/>
        </w:rPr>
        <w:t>п.</w:t>
      </w:r>
      <w:proofErr w:type="gramEnd"/>
      <w:r>
        <w:rPr>
          <w:rFonts w:cs="Calibri"/>
        </w:rPr>
        <w:t xml:space="preserve"> 4 в ред. </w:t>
      </w:r>
      <w:hyperlink r:id="rId21" w:history="1">
        <w:r>
          <w:rPr>
            <w:rFonts w:cs="Calibri"/>
            <w:color w:val="0000FF"/>
          </w:rPr>
          <w:t>Постановления</w:t>
        </w:r>
      </w:hyperlink>
      <w:r>
        <w:rPr>
          <w:rFonts w:cs="Calibri"/>
        </w:rPr>
        <w:t xml:space="preserve"> Правительства РФ от 27.03.2013 N 274)</w:t>
      </w:r>
    </w:p>
    <w:p w:rsidR="00C274C2" w:rsidRDefault="00C274C2">
      <w:pPr>
        <w:widowControl w:val="0"/>
        <w:autoSpaceDE w:val="0"/>
        <w:autoSpaceDN w:val="0"/>
        <w:adjustRightInd w:val="0"/>
        <w:ind w:firstLine="540"/>
        <w:rPr>
          <w:rFonts w:cs="Calibri"/>
        </w:rPr>
      </w:pPr>
      <w:bookmarkStart w:id="6" w:name="Par58"/>
      <w:bookmarkEnd w:id="6"/>
      <w:r>
        <w:rPr>
          <w:rFonts w:cs="Calibri"/>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2" w:history="1">
        <w:r>
          <w:rPr>
            <w:rFonts w:cs="Calibri"/>
            <w:color w:val="0000FF"/>
          </w:rPr>
          <w:t>пунктом 57</w:t>
        </w:r>
      </w:hyperlink>
      <w:r>
        <w:rPr>
          <w:rFonts w:cs="Calibri"/>
        </w:rPr>
        <w:t xml:space="preserve"> Регламента Правительства Российской Федерации, 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w:t>
      </w:r>
      <w:r>
        <w:rPr>
          <w:rFonts w:cs="Calibri"/>
        </w:rPr>
        <w:lastRenderedPageBreak/>
        <w:t>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C274C2" w:rsidRDefault="00C274C2">
      <w:pPr>
        <w:widowControl w:val="0"/>
        <w:autoSpaceDE w:val="0"/>
        <w:autoSpaceDN w:val="0"/>
        <w:adjustRightInd w:val="0"/>
        <w:rPr>
          <w:rFonts w:cs="Calibri"/>
        </w:rPr>
      </w:pPr>
      <w:r>
        <w:rPr>
          <w:rFonts w:cs="Calibri"/>
        </w:rPr>
        <w:t>(</w:t>
      </w:r>
      <w:proofErr w:type="gramStart"/>
      <w:r>
        <w:rPr>
          <w:rFonts w:cs="Calibri"/>
        </w:rPr>
        <w:t>в</w:t>
      </w:r>
      <w:proofErr w:type="gramEnd"/>
      <w:r>
        <w:rPr>
          <w:rFonts w:cs="Calibri"/>
        </w:rPr>
        <w:t xml:space="preserve"> ред. Постановлений Правительства РФ от 18.12.2012 </w:t>
      </w:r>
      <w:hyperlink r:id="rId23" w:history="1">
        <w:r>
          <w:rPr>
            <w:rFonts w:cs="Calibri"/>
            <w:color w:val="0000FF"/>
          </w:rPr>
          <w:t>N 1334</w:t>
        </w:r>
      </w:hyperlink>
      <w:r>
        <w:rPr>
          <w:rFonts w:cs="Calibri"/>
        </w:rPr>
        <w:t xml:space="preserve">, от 27.03.2013 </w:t>
      </w:r>
      <w:hyperlink r:id="rId24" w:history="1">
        <w:r>
          <w:rPr>
            <w:rFonts w:cs="Calibri"/>
            <w:color w:val="0000FF"/>
          </w:rPr>
          <w:t>N 274</w:t>
        </w:r>
      </w:hyperlink>
      <w:r>
        <w:rPr>
          <w:rFonts w:cs="Calibri"/>
        </w:rPr>
        <w:t>)</w:t>
      </w:r>
    </w:p>
    <w:p w:rsidR="00C274C2" w:rsidRDefault="00C274C2">
      <w:pPr>
        <w:widowControl w:val="0"/>
        <w:autoSpaceDE w:val="0"/>
        <w:autoSpaceDN w:val="0"/>
        <w:adjustRightInd w:val="0"/>
        <w:ind w:firstLine="540"/>
        <w:rPr>
          <w:rFonts w:cs="Calibri"/>
        </w:rPr>
      </w:pPr>
      <w:r>
        <w:rPr>
          <w:rFonts w:cs="Calibri"/>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C274C2" w:rsidRDefault="00C274C2">
      <w:pPr>
        <w:widowControl w:val="0"/>
        <w:autoSpaceDE w:val="0"/>
        <w:autoSpaceDN w:val="0"/>
        <w:adjustRightInd w:val="0"/>
        <w:rPr>
          <w:rFonts w:cs="Calibri"/>
        </w:rPr>
      </w:pPr>
      <w:r>
        <w:rPr>
          <w:rFonts w:cs="Calibri"/>
        </w:rPr>
        <w:t>(</w:t>
      </w:r>
      <w:proofErr w:type="gramStart"/>
      <w:r>
        <w:rPr>
          <w:rFonts w:cs="Calibri"/>
        </w:rPr>
        <w:t>в</w:t>
      </w:r>
      <w:proofErr w:type="gramEnd"/>
      <w:r>
        <w:rPr>
          <w:rFonts w:cs="Calibri"/>
        </w:rPr>
        <w:t xml:space="preserve"> ред. </w:t>
      </w:r>
      <w:hyperlink r:id="rId25" w:history="1">
        <w:r>
          <w:rPr>
            <w:rFonts w:cs="Calibri"/>
            <w:color w:val="0000FF"/>
          </w:rPr>
          <w:t>Постановления</w:t>
        </w:r>
      </w:hyperlink>
      <w:r>
        <w:rPr>
          <w:rFonts w:cs="Calibri"/>
        </w:rPr>
        <w:t xml:space="preserve"> Правительства РФ от 18.12.2012 N 1334)</w:t>
      </w:r>
    </w:p>
    <w:p w:rsidR="00C274C2" w:rsidRDefault="00C274C2">
      <w:pPr>
        <w:widowControl w:val="0"/>
        <w:autoSpaceDE w:val="0"/>
        <w:autoSpaceDN w:val="0"/>
        <w:adjustRightInd w:val="0"/>
        <w:ind w:firstLine="540"/>
        <w:rPr>
          <w:rFonts w:cs="Calibri"/>
        </w:rPr>
      </w:pPr>
      <w:r>
        <w:rPr>
          <w:rFonts w:cs="Calibri"/>
        </w:rPr>
        <w:t xml:space="preserve">7. Результаты независимой антикоррупционной экспертизы отражаются в заключении по </w:t>
      </w:r>
      <w:hyperlink r:id="rId26" w:history="1">
        <w:r>
          <w:rPr>
            <w:rFonts w:cs="Calibri"/>
            <w:color w:val="0000FF"/>
          </w:rPr>
          <w:t>форме</w:t>
        </w:r>
      </w:hyperlink>
      <w:r>
        <w:rPr>
          <w:rFonts w:cs="Calibri"/>
        </w:rPr>
        <w:t>, утверждаемой Министерством юстиции Российской Федерации.</w:t>
      </w:r>
    </w:p>
    <w:p w:rsidR="00C274C2" w:rsidRDefault="00C274C2">
      <w:pPr>
        <w:widowControl w:val="0"/>
        <w:autoSpaceDE w:val="0"/>
        <w:autoSpaceDN w:val="0"/>
        <w:adjustRightInd w:val="0"/>
        <w:ind w:firstLine="540"/>
        <w:rPr>
          <w:rFonts w:cs="Calibri"/>
        </w:rPr>
      </w:pPr>
      <w:r>
        <w:rPr>
          <w:rFonts w:cs="Calibri"/>
        </w:rPr>
        <w:t xml:space="preserve">7(1). Юридические лица и физические лица, </w:t>
      </w:r>
      <w:hyperlink r:id="rId27" w:history="1">
        <w:r>
          <w:rPr>
            <w:rFonts w:cs="Calibri"/>
            <w:color w:val="0000FF"/>
          </w:rPr>
          <w:t>аккредитованные</w:t>
        </w:r>
      </w:hyperlink>
      <w:r>
        <w:rPr>
          <w:rFonts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C274C2" w:rsidRDefault="00C274C2">
      <w:pPr>
        <w:widowControl w:val="0"/>
        <w:autoSpaceDE w:val="0"/>
        <w:autoSpaceDN w:val="0"/>
        <w:adjustRightInd w:val="0"/>
        <w:ind w:firstLine="540"/>
        <w:rPr>
          <w:rFonts w:cs="Calibri"/>
        </w:rPr>
      </w:pPr>
      <w:proofErr w:type="gramStart"/>
      <w:r>
        <w:rPr>
          <w:rFonts w:cs="Calibri"/>
        </w:rPr>
        <w:t>а</w:t>
      </w:r>
      <w:proofErr w:type="gramEnd"/>
      <w:r>
        <w:rPr>
          <w:rFonts w:cs="Calibri"/>
        </w:rPr>
        <w:t>) заключения по результатам независимой антикоррупционной экспертизы:</w:t>
      </w:r>
    </w:p>
    <w:p w:rsidR="00C274C2" w:rsidRDefault="00C274C2">
      <w:pPr>
        <w:widowControl w:val="0"/>
        <w:autoSpaceDE w:val="0"/>
        <w:autoSpaceDN w:val="0"/>
        <w:adjustRightInd w:val="0"/>
        <w:ind w:firstLine="540"/>
        <w:rPr>
          <w:rFonts w:cs="Calibri"/>
        </w:rPr>
      </w:pPr>
      <w:proofErr w:type="gramStart"/>
      <w:r>
        <w:rPr>
          <w:rFonts w:cs="Calibri"/>
        </w:rPr>
        <w:t>проектов</w:t>
      </w:r>
      <w:proofErr w:type="gramEnd"/>
      <w:r>
        <w:rPr>
          <w:rFonts w:cs="Calibri"/>
        </w:rPr>
        <w:t xml:space="preserve">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C274C2" w:rsidRDefault="00C274C2">
      <w:pPr>
        <w:widowControl w:val="0"/>
        <w:autoSpaceDE w:val="0"/>
        <w:autoSpaceDN w:val="0"/>
        <w:adjustRightInd w:val="0"/>
        <w:ind w:firstLine="540"/>
        <w:rPr>
          <w:rFonts w:cs="Calibri"/>
        </w:rPr>
      </w:pPr>
      <w:r>
        <w:rPr>
          <w:rFonts w:cs="Calibri"/>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C274C2" w:rsidRDefault="00C274C2">
      <w:pPr>
        <w:widowControl w:val="0"/>
        <w:autoSpaceDE w:val="0"/>
        <w:autoSpaceDN w:val="0"/>
        <w:adjustRightInd w:val="0"/>
        <w:ind w:firstLine="540"/>
        <w:rPr>
          <w:rFonts w:cs="Calibri"/>
        </w:rPr>
      </w:pPr>
      <w:proofErr w:type="gramStart"/>
      <w:r>
        <w:rPr>
          <w:rFonts w:cs="Calibri"/>
        </w:rPr>
        <w:t>б</w:t>
      </w:r>
      <w:proofErr w:type="gramEnd"/>
      <w:r>
        <w:rPr>
          <w:rFonts w:cs="Calibri"/>
        </w:rPr>
        <w:t>) копии заключений по результатам независимой антикоррупционной экспертизы:</w:t>
      </w:r>
    </w:p>
    <w:p w:rsidR="00C274C2" w:rsidRDefault="00C274C2">
      <w:pPr>
        <w:widowControl w:val="0"/>
        <w:autoSpaceDE w:val="0"/>
        <w:autoSpaceDN w:val="0"/>
        <w:adjustRightInd w:val="0"/>
        <w:ind w:firstLine="540"/>
        <w:rPr>
          <w:rFonts w:cs="Calibri"/>
        </w:rPr>
      </w:pPr>
      <w:r>
        <w:rPr>
          <w:rFonts w:cs="Calibri"/>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C274C2" w:rsidRDefault="00C274C2">
      <w:pPr>
        <w:widowControl w:val="0"/>
        <w:autoSpaceDE w:val="0"/>
        <w:autoSpaceDN w:val="0"/>
        <w:adjustRightInd w:val="0"/>
        <w:ind w:firstLine="540"/>
        <w:rPr>
          <w:rFonts w:cs="Calibri"/>
        </w:rPr>
      </w:pPr>
      <w:proofErr w:type="gramStart"/>
      <w:r>
        <w:rPr>
          <w:rFonts w:cs="Calibri"/>
        </w:rPr>
        <w:t>нормативных</w:t>
      </w:r>
      <w:proofErr w:type="gramEnd"/>
      <w:r>
        <w:rPr>
          <w:rFonts w:cs="Calibri"/>
        </w:rPr>
        <w:t xml:space="preserve">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C274C2" w:rsidRDefault="00C274C2">
      <w:pPr>
        <w:widowControl w:val="0"/>
        <w:autoSpaceDE w:val="0"/>
        <w:autoSpaceDN w:val="0"/>
        <w:adjustRightInd w:val="0"/>
        <w:rPr>
          <w:rFonts w:cs="Calibri"/>
        </w:rPr>
      </w:pPr>
      <w:r>
        <w:rPr>
          <w:rFonts w:cs="Calibri"/>
        </w:rPr>
        <w:t>(</w:t>
      </w:r>
      <w:proofErr w:type="gramStart"/>
      <w:r>
        <w:rPr>
          <w:rFonts w:cs="Calibri"/>
        </w:rPr>
        <w:t>п.</w:t>
      </w:r>
      <w:proofErr w:type="gramEnd"/>
      <w:r>
        <w:rPr>
          <w:rFonts w:cs="Calibri"/>
        </w:rPr>
        <w:t xml:space="preserve"> 7(1) введен </w:t>
      </w:r>
      <w:hyperlink r:id="rId28" w:history="1">
        <w:r>
          <w:rPr>
            <w:rFonts w:cs="Calibri"/>
            <w:color w:val="0000FF"/>
          </w:rPr>
          <w:t>Постановлением</w:t>
        </w:r>
      </w:hyperlink>
      <w:r>
        <w:rPr>
          <w:rFonts w:cs="Calibri"/>
        </w:rPr>
        <w:t xml:space="preserve"> Правительства РФ от 27.03.2013 N 274)</w:t>
      </w:r>
    </w:p>
    <w:p w:rsidR="00C274C2" w:rsidRDefault="00C274C2">
      <w:pPr>
        <w:widowControl w:val="0"/>
        <w:autoSpaceDE w:val="0"/>
        <w:autoSpaceDN w:val="0"/>
        <w:adjustRightInd w:val="0"/>
        <w:ind w:firstLine="540"/>
        <w:rPr>
          <w:rFonts w:cs="Calibri"/>
        </w:rPr>
      </w:pPr>
      <w:r>
        <w:rPr>
          <w:rFonts w:cs="Calibri"/>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C274C2" w:rsidRDefault="00C274C2">
      <w:pPr>
        <w:widowControl w:val="0"/>
        <w:autoSpaceDE w:val="0"/>
        <w:autoSpaceDN w:val="0"/>
        <w:adjustRightInd w:val="0"/>
        <w:ind w:firstLine="540"/>
        <w:rPr>
          <w:rFonts w:cs="Calibri"/>
        </w:rPr>
      </w:pPr>
      <w:r>
        <w:rPr>
          <w:rFonts w:cs="Calibri"/>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C274C2" w:rsidRDefault="00C274C2">
      <w:pPr>
        <w:widowControl w:val="0"/>
        <w:autoSpaceDE w:val="0"/>
        <w:autoSpaceDN w:val="0"/>
        <w:adjustRightInd w:val="0"/>
        <w:rPr>
          <w:rFonts w:cs="Calibri"/>
        </w:rPr>
      </w:pPr>
      <w:r>
        <w:rPr>
          <w:rFonts w:cs="Calibri"/>
        </w:rPr>
        <w:t>(</w:t>
      </w:r>
      <w:proofErr w:type="gramStart"/>
      <w:r>
        <w:rPr>
          <w:rFonts w:cs="Calibri"/>
        </w:rPr>
        <w:t>п.</w:t>
      </w:r>
      <w:proofErr w:type="gramEnd"/>
      <w:r>
        <w:rPr>
          <w:rFonts w:cs="Calibri"/>
        </w:rPr>
        <w:t xml:space="preserve"> 7(2) введен </w:t>
      </w:r>
      <w:hyperlink r:id="rId29" w:history="1">
        <w:r>
          <w:rPr>
            <w:rFonts w:cs="Calibri"/>
            <w:color w:val="0000FF"/>
          </w:rPr>
          <w:t>Постановлением</w:t>
        </w:r>
      </w:hyperlink>
      <w:r>
        <w:rPr>
          <w:rFonts w:cs="Calibri"/>
        </w:rPr>
        <w:t xml:space="preserve"> Правительства РФ от 27.03.2013 N 274)</w:t>
      </w:r>
    </w:p>
    <w:p w:rsidR="00C274C2" w:rsidRDefault="00C274C2">
      <w:pPr>
        <w:widowControl w:val="0"/>
        <w:autoSpaceDE w:val="0"/>
        <w:autoSpaceDN w:val="0"/>
        <w:adjustRightInd w:val="0"/>
        <w:ind w:firstLine="540"/>
        <w:rPr>
          <w:rFonts w:cs="Calibri"/>
        </w:rPr>
      </w:pPr>
      <w:r>
        <w:rPr>
          <w:rFonts w:cs="Calibri"/>
        </w:rP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C274C2" w:rsidRDefault="00C274C2">
      <w:pPr>
        <w:widowControl w:val="0"/>
        <w:autoSpaceDE w:val="0"/>
        <w:autoSpaceDN w:val="0"/>
        <w:adjustRightInd w:val="0"/>
        <w:rPr>
          <w:rFonts w:cs="Calibri"/>
        </w:rPr>
      </w:pPr>
      <w:r>
        <w:rPr>
          <w:rFonts w:cs="Calibri"/>
        </w:rPr>
        <w:t>(</w:t>
      </w:r>
      <w:proofErr w:type="gramStart"/>
      <w:r>
        <w:rPr>
          <w:rFonts w:cs="Calibri"/>
        </w:rPr>
        <w:t>п.</w:t>
      </w:r>
      <w:proofErr w:type="gramEnd"/>
      <w:r>
        <w:rPr>
          <w:rFonts w:cs="Calibri"/>
        </w:rPr>
        <w:t xml:space="preserve"> 7(3) введен </w:t>
      </w:r>
      <w:hyperlink r:id="rId30" w:history="1">
        <w:r>
          <w:rPr>
            <w:rFonts w:cs="Calibri"/>
            <w:color w:val="0000FF"/>
          </w:rPr>
          <w:t>Постановлением</w:t>
        </w:r>
      </w:hyperlink>
      <w:r>
        <w:rPr>
          <w:rFonts w:cs="Calibri"/>
        </w:rPr>
        <w:t xml:space="preserve"> Правительства РФ от 27.03.2013 N 274)</w:t>
      </w:r>
    </w:p>
    <w:p w:rsidR="00C274C2" w:rsidRDefault="00C274C2">
      <w:pPr>
        <w:widowControl w:val="0"/>
        <w:autoSpaceDE w:val="0"/>
        <w:autoSpaceDN w:val="0"/>
        <w:adjustRightInd w:val="0"/>
        <w:ind w:firstLine="540"/>
        <w:rPr>
          <w:rFonts w:cs="Calibri"/>
        </w:rPr>
      </w:pPr>
      <w:r>
        <w:rPr>
          <w:rFonts w:cs="Calibri"/>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C274C2" w:rsidRDefault="00C274C2">
      <w:pPr>
        <w:widowControl w:val="0"/>
        <w:autoSpaceDE w:val="0"/>
        <w:autoSpaceDN w:val="0"/>
        <w:adjustRightInd w:val="0"/>
        <w:rPr>
          <w:rFonts w:cs="Calibri"/>
        </w:rPr>
      </w:pPr>
      <w:r>
        <w:rPr>
          <w:rFonts w:cs="Calibri"/>
        </w:rPr>
        <w:t>(</w:t>
      </w:r>
      <w:proofErr w:type="gramStart"/>
      <w:r>
        <w:rPr>
          <w:rFonts w:cs="Calibri"/>
        </w:rPr>
        <w:t>п.</w:t>
      </w:r>
      <w:proofErr w:type="gramEnd"/>
      <w:r>
        <w:rPr>
          <w:rFonts w:cs="Calibri"/>
        </w:rPr>
        <w:t xml:space="preserve"> 7(4) введен </w:t>
      </w:r>
      <w:hyperlink r:id="rId31" w:history="1">
        <w:r>
          <w:rPr>
            <w:rFonts w:cs="Calibri"/>
            <w:color w:val="0000FF"/>
          </w:rPr>
          <w:t>Постановлением</w:t>
        </w:r>
      </w:hyperlink>
      <w:r>
        <w:rPr>
          <w:rFonts w:cs="Calibri"/>
        </w:rPr>
        <w:t xml:space="preserve"> Правительства РФ от 27.03.2013 N 274)</w:t>
      </w:r>
    </w:p>
    <w:p w:rsidR="00C274C2" w:rsidRDefault="00C274C2">
      <w:pPr>
        <w:widowControl w:val="0"/>
        <w:autoSpaceDE w:val="0"/>
        <w:autoSpaceDN w:val="0"/>
        <w:adjustRightInd w:val="0"/>
        <w:ind w:firstLine="540"/>
        <w:rPr>
          <w:rFonts w:cs="Calibri"/>
        </w:rPr>
      </w:pPr>
      <w:r>
        <w:rPr>
          <w:rFonts w:cs="Calibri"/>
        </w:rPr>
        <w:t xml:space="preserve">8. Проекты нормативных правовых актов, предусмотренные в </w:t>
      </w:r>
      <w:hyperlink w:anchor="Par58" w:history="1">
        <w:r>
          <w:rPr>
            <w:rFonts w:cs="Calibri"/>
            <w:color w:val="0000FF"/>
          </w:rPr>
          <w:t>пункте 5</w:t>
        </w:r>
      </w:hyperlink>
      <w:r>
        <w:rPr>
          <w:rFonts w:cs="Calibri"/>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2" w:history="1">
        <w:r>
          <w:rPr>
            <w:rFonts w:cs="Calibri"/>
            <w:color w:val="0000FF"/>
          </w:rPr>
          <w:t>части 3 статьи 5</w:t>
        </w:r>
      </w:hyperlink>
      <w:r>
        <w:rPr>
          <w:rFonts w:cs="Calibri"/>
        </w:rPr>
        <w:t xml:space="preserve"> Федерального закона "Об антикоррупционной экспертизе нормативных правовых актов и проектов нормативных правовых актов".</w:t>
      </w:r>
    </w:p>
    <w:p w:rsidR="00C274C2" w:rsidRDefault="00C274C2">
      <w:pPr>
        <w:widowControl w:val="0"/>
        <w:autoSpaceDE w:val="0"/>
        <w:autoSpaceDN w:val="0"/>
        <w:adjustRightInd w:val="0"/>
        <w:rPr>
          <w:rFonts w:cs="Calibri"/>
        </w:rPr>
      </w:pPr>
      <w:r>
        <w:rPr>
          <w:rFonts w:cs="Calibri"/>
        </w:rPr>
        <w:t>(</w:t>
      </w:r>
      <w:proofErr w:type="gramStart"/>
      <w:r>
        <w:rPr>
          <w:rFonts w:cs="Calibri"/>
        </w:rPr>
        <w:t>в</w:t>
      </w:r>
      <w:proofErr w:type="gramEnd"/>
      <w:r>
        <w:rPr>
          <w:rFonts w:cs="Calibri"/>
        </w:rPr>
        <w:t xml:space="preserve"> ред. </w:t>
      </w:r>
      <w:hyperlink r:id="rId33" w:history="1">
        <w:r>
          <w:rPr>
            <w:rFonts w:cs="Calibri"/>
            <w:color w:val="0000FF"/>
          </w:rPr>
          <w:t>Постановления</w:t>
        </w:r>
      </w:hyperlink>
      <w:r>
        <w:rPr>
          <w:rFonts w:cs="Calibri"/>
        </w:rPr>
        <w:t xml:space="preserve"> Правительства РФ от 27.03.2013 N 274)</w:t>
      </w: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jc w:val="right"/>
        <w:outlineLvl w:val="0"/>
        <w:rPr>
          <w:rFonts w:cs="Calibri"/>
        </w:rPr>
      </w:pPr>
      <w:bookmarkStart w:id="7" w:name="Par85"/>
      <w:bookmarkEnd w:id="7"/>
      <w:r>
        <w:rPr>
          <w:rFonts w:cs="Calibri"/>
        </w:rPr>
        <w:t>Утверждена</w:t>
      </w:r>
    </w:p>
    <w:p w:rsidR="00C274C2" w:rsidRDefault="00C274C2">
      <w:pPr>
        <w:widowControl w:val="0"/>
        <w:autoSpaceDE w:val="0"/>
        <w:autoSpaceDN w:val="0"/>
        <w:adjustRightInd w:val="0"/>
        <w:jc w:val="right"/>
        <w:rPr>
          <w:rFonts w:cs="Calibri"/>
        </w:rPr>
      </w:pPr>
      <w:r>
        <w:rPr>
          <w:rFonts w:cs="Calibri"/>
        </w:rPr>
        <w:t>Постановлением Правительства</w:t>
      </w:r>
    </w:p>
    <w:p w:rsidR="00C274C2" w:rsidRDefault="00C274C2">
      <w:pPr>
        <w:widowControl w:val="0"/>
        <w:autoSpaceDE w:val="0"/>
        <w:autoSpaceDN w:val="0"/>
        <w:adjustRightInd w:val="0"/>
        <w:jc w:val="right"/>
        <w:rPr>
          <w:rFonts w:cs="Calibri"/>
        </w:rPr>
      </w:pPr>
      <w:r>
        <w:rPr>
          <w:rFonts w:cs="Calibri"/>
        </w:rPr>
        <w:t>Российской Федерации</w:t>
      </w:r>
    </w:p>
    <w:p w:rsidR="00C274C2" w:rsidRDefault="00C274C2">
      <w:pPr>
        <w:widowControl w:val="0"/>
        <w:autoSpaceDE w:val="0"/>
        <w:autoSpaceDN w:val="0"/>
        <w:adjustRightInd w:val="0"/>
        <w:jc w:val="right"/>
        <w:rPr>
          <w:rFonts w:cs="Calibri"/>
        </w:rPr>
      </w:pPr>
      <w:proofErr w:type="gramStart"/>
      <w:r>
        <w:rPr>
          <w:rFonts w:cs="Calibri"/>
        </w:rPr>
        <w:t>от</w:t>
      </w:r>
      <w:proofErr w:type="gramEnd"/>
      <w:r>
        <w:rPr>
          <w:rFonts w:cs="Calibri"/>
        </w:rPr>
        <w:t xml:space="preserve"> 26 февраля 2010 г. N 96</w:t>
      </w: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jc w:val="center"/>
        <w:rPr>
          <w:rFonts w:cs="Calibri"/>
          <w:b/>
          <w:bCs/>
        </w:rPr>
      </w:pPr>
      <w:bookmarkStart w:id="8" w:name="Par90"/>
      <w:bookmarkEnd w:id="8"/>
      <w:r>
        <w:rPr>
          <w:rFonts w:cs="Calibri"/>
          <w:b/>
          <w:bCs/>
        </w:rPr>
        <w:t>МЕТОДИКА</w:t>
      </w:r>
    </w:p>
    <w:p w:rsidR="00C274C2" w:rsidRDefault="00C274C2">
      <w:pPr>
        <w:widowControl w:val="0"/>
        <w:autoSpaceDE w:val="0"/>
        <w:autoSpaceDN w:val="0"/>
        <w:adjustRightInd w:val="0"/>
        <w:jc w:val="center"/>
        <w:rPr>
          <w:rFonts w:cs="Calibri"/>
          <w:b/>
          <w:bCs/>
        </w:rPr>
      </w:pPr>
      <w:r>
        <w:rPr>
          <w:rFonts w:cs="Calibri"/>
          <w:b/>
          <w:bCs/>
        </w:rPr>
        <w:t>ПРОВЕДЕНИЯ АНТИКОРРУПЦИОННОЙ ЭКСПЕРТИЗЫ НОРМАТИВНЫХ</w:t>
      </w:r>
    </w:p>
    <w:p w:rsidR="00C274C2" w:rsidRDefault="00C274C2">
      <w:pPr>
        <w:widowControl w:val="0"/>
        <w:autoSpaceDE w:val="0"/>
        <w:autoSpaceDN w:val="0"/>
        <w:adjustRightInd w:val="0"/>
        <w:jc w:val="center"/>
        <w:rPr>
          <w:rFonts w:cs="Calibri"/>
          <w:b/>
          <w:bCs/>
        </w:rPr>
      </w:pPr>
      <w:r>
        <w:rPr>
          <w:rFonts w:cs="Calibri"/>
          <w:b/>
          <w:bCs/>
        </w:rPr>
        <w:t>ПРАВОВЫХ АКТОВ И ПРОЕКТОВ НОРМАТИВНЫХ ПРАВОВЫХ АКТОВ</w:t>
      </w: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ind w:firstLine="540"/>
        <w:rPr>
          <w:rFonts w:cs="Calibri"/>
        </w:rPr>
      </w:pPr>
      <w:r>
        <w:rPr>
          <w:rFonts w:cs="Calibri"/>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C274C2" w:rsidRDefault="00C274C2">
      <w:pPr>
        <w:widowControl w:val="0"/>
        <w:autoSpaceDE w:val="0"/>
        <w:autoSpaceDN w:val="0"/>
        <w:adjustRightInd w:val="0"/>
        <w:ind w:firstLine="540"/>
        <w:rPr>
          <w:rFonts w:cs="Calibri"/>
        </w:rPr>
      </w:pPr>
      <w:r>
        <w:rPr>
          <w:rFonts w:cs="Calibri"/>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C274C2" w:rsidRDefault="00C274C2">
      <w:pPr>
        <w:widowControl w:val="0"/>
        <w:autoSpaceDE w:val="0"/>
        <w:autoSpaceDN w:val="0"/>
        <w:adjustRightInd w:val="0"/>
        <w:ind w:firstLine="540"/>
        <w:rPr>
          <w:rFonts w:cs="Calibri"/>
        </w:rPr>
      </w:pPr>
      <w:r>
        <w:rPr>
          <w:rFonts w:cs="Calibri"/>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C274C2" w:rsidRDefault="00C274C2">
      <w:pPr>
        <w:widowControl w:val="0"/>
        <w:autoSpaceDE w:val="0"/>
        <w:autoSpaceDN w:val="0"/>
        <w:adjustRightInd w:val="0"/>
        <w:ind w:firstLine="540"/>
        <w:rPr>
          <w:rFonts w:cs="Calibri"/>
        </w:rPr>
      </w:pPr>
      <w:r>
        <w:rPr>
          <w:rFonts w:cs="Calibri"/>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C274C2" w:rsidRDefault="00C274C2">
      <w:pPr>
        <w:widowControl w:val="0"/>
        <w:autoSpaceDE w:val="0"/>
        <w:autoSpaceDN w:val="0"/>
        <w:adjustRightInd w:val="0"/>
        <w:ind w:firstLine="540"/>
        <w:rPr>
          <w:rFonts w:cs="Calibri"/>
        </w:rPr>
      </w:pPr>
      <w:proofErr w:type="gramStart"/>
      <w:r>
        <w:rPr>
          <w:rFonts w:cs="Calibri"/>
        </w:rPr>
        <w:t>а</w:t>
      </w:r>
      <w:proofErr w:type="gramEnd"/>
      <w:r>
        <w:rPr>
          <w:rFonts w:cs="Calibri"/>
        </w:rPr>
        <w:t>)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C274C2" w:rsidRDefault="00C274C2">
      <w:pPr>
        <w:widowControl w:val="0"/>
        <w:autoSpaceDE w:val="0"/>
        <w:autoSpaceDN w:val="0"/>
        <w:adjustRightInd w:val="0"/>
        <w:ind w:firstLine="540"/>
        <w:rPr>
          <w:rFonts w:cs="Calibri"/>
        </w:rPr>
      </w:pPr>
      <w:proofErr w:type="gramStart"/>
      <w:r>
        <w:rPr>
          <w:rFonts w:cs="Calibri"/>
        </w:rPr>
        <w:t>б</w:t>
      </w:r>
      <w:proofErr w:type="gramEnd"/>
      <w:r>
        <w:rPr>
          <w:rFonts w:cs="Calibri"/>
        </w:rPr>
        <w:t>)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C274C2" w:rsidRDefault="00C274C2">
      <w:pPr>
        <w:widowControl w:val="0"/>
        <w:autoSpaceDE w:val="0"/>
        <w:autoSpaceDN w:val="0"/>
        <w:adjustRightInd w:val="0"/>
        <w:ind w:firstLine="540"/>
        <w:rPr>
          <w:rFonts w:cs="Calibri"/>
        </w:rPr>
      </w:pPr>
      <w:proofErr w:type="gramStart"/>
      <w:r>
        <w:rPr>
          <w:rFonts w:cs="Calibri"/>
        </w:rPr>
        <w:t>в</w:t>
      </w:r>
      <w:proofErr w:type="gramEnd"/>
      <w:r>
        <w:rPr>
          <w:rFonts w:cs="Calibri"/>
        </w:rPr>
        <w:t>)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C274C2" w:rsidRDefault="00C274C2">
      <w:pPr>
        <w:widowControl w:val="0"/>
        <w:autoSpaceDE w:val="0"/>
        <w:autoSpaceDN w:val="0"/>
        <w:adjustRightInd w:val="0"/>
        <w:ind w:firstLine="540"/>
        <w:rPr>
          <w:rFonts w:cs="Calibri"/>
        </w:rPr>
      </w:pPr>
      <w:proofErr w:type="gramStart"/>
      <w:r>
        <w:rPr>
          <w:rFonts w:cs="Calibri"/>
        </w:rPr>
        <w:t>г</w:t>
      </w:r>
      <w:proofErr w:type="gramEnd"/>
      <w:r>
        <w:rPr>
          <w:rFonts w:cs="Calibri"/>
        </w:rPr>
        <w:t>)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C274C2" w:rsidRDefault="00C274C2">
      <w:pPr>
        <w:widowControl w:val="0"/>
        <w:autoSpaceDE w:val="0"/>
        <w:autoSpaceDN w:val="0"/>
        <w:adjustRightInd w:val="0"/>
        <w:ind w:firstLine="540"/>
        <w:rPr>
          <w:rFonts w:cs="Calibri"/>
        </w:rPr>
      </w:pPr>
      <w:proofErr w:type="gramStart"/>
      <w:r>
        <w:rPr>
          <w:rFonts w:cs="Calibri"/>
        </w:rPr>
        <w:t>д</w:t>
      </w:r>
      <w:proofErr w:type="gramEnd"/>
      <w:r>
        <w:rPr>
          <w:rFonts w:cs="Calibri"/>
        </w:rPr>
        <w:t>)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C274C2" w:rsidRDefault="00C274C2">
      <w:pPr>
        <w:widowControl w:val="0"/>
        <w:autoSpaceDE w:val="0"/>
        <w:autoSpaceDN w:val="0"/>
        <w:adjustRightInd w:val="0"/>
        <w:ind w:firstLine="540"/>
        <w:rPr>
          <w:rFonts w:cs="Calibri"/>
        </w:rPr>
      </w:pPr>
      <w:proofErr w:type="gramStart"/>
      <w:r>
        <w:rPr>
          <w:rFonts w:cs="Calibri"/>
        </w:rPr>
        <w:t>е</w:t>
      </w:r>
      <w:proofErr w:type="gramEnd"/>
      <w:r>
        <w:rPr>
          <w:rFonts w:cs="Calibri"/>
        </w:rPr>
        <w:t>)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C274C2" w:rsidRDefault="00C274C2">
      <w:pPr>
        <w:widowControl w:val="0"/>
        <w:autoSpaceDE w:val="0"/>
        <w:autoSpaceDN w:val="0"/>
        <w:adjustRightInd w:val="0"/>
        <w:ind w:firstLine="540"/>
        <w:rPr>
          <w:rFonts w:cs="Calibri"/>
        </w:rPr>
      </w:pPr>
      <w:proofErr w:type="gramStart"/>
      <w:r>
        <w:rPr>
          <w:rFonts w:cs="Calibri"/>
        </w:rPr>
        <w:t>ж</w:t>
      </w:r>
      <w:proofErr w:type="gramEnd"/>
      <w:r>
        <w:rPr>
          <w:rFonts w:cs="Calibri"/>
        </w:rPr>
        <w:t>)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C274C2" w:rsidRDefault="00C274C2">
      <w:pPr>
        <w:widowControl w:val="0"/>
        <w:autoSpaceDE w:val="0"/>
        <w:autoSpaceDN w:val="0"/>
        <w:adjustRightInd w:val="0"/>
        <w:ind w:firstLine="540"/>
        <w:rPr>
          <w:rFonts w:cs="Calibri"/>
        </w:rPr>
      </w:pPr>
      <w:proofErr w:type="gramStart"/>
      <w:r>
        <w:rPr>
          <w:rFonts w:cs="Calibri"/>
        </w:rPr>
        <w:t>з</w:t>
      </w:r>
      <w:proofErr w:type="gramEnd"/>
      <w:r>
        <w:rPr>
          <w:rFonts w:cs="Calibri"/>
        </w:rPr>
        <w:t>) отказ от конкурсных (аукционных) процедур - закрепление административного порядка предоставления права (блага).</w:t>
      </w:r>
    </w:p>
    <w:p w:rsidR="00C274C2" w:rsidRDefault="00C274C2">
      <w:pPr>
        <w:widowControl w:val="0"/>
        <w:autoSpaceDE w:val="0"/>
        <w:autoSpaceDN w:val="0"/>
        <w:adjustRightInd w:val="0"/>
        <w:ind w:firstLine="540"/>
        <w:rPr>
          <w:rFonts w:cs="Calibri"/>
        </w:rPr>
      </w:pPr>
      <w:r>
        <w:rPr>
          <w:rFonts w:cs="Calibri"/>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C274C2" w:rsidRDefault="00C274C2">
      <w:pPr>
        <w:widowControl w:val="0"/>
        <w:autoSpaceDE w:val="0"/>
        <w:autoSpaceDN w:val="0"/>
        <w:adjustRightInd w:val="0"/>
        <w:ind w:firstLine="540"/>
        <w:rPr>
          <w:rFonts w:cs="Calibri"/>
        </w:rPr>
      </w:pPr>
      <w:proofErr w:type="gramStart"/>
      <w:r>
        <w:rPr>
          <w:rFonts w:cs="Calibri"/>
        </w:rPr>
        <w:t>а</w:t>
      </w:r>
      <w:proofErr w:type="gramEnd"/>
      <w:r>
        <w:rPr>
          <w:rFonts w:cs="Calibri"/>
        </w:rPr>
        <w:t>)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C274C2" w:rsidRDefault="00C274C2">
      <w:pPr>
        <w:widowControl w:val="0"/>
        <w:autoSpaceDE w:val="0"/>
        <w:autoSpaceDN w:val="0"/>
        <w:adjustRightInd w:val="0"/>
        <w:ind w:firstLine="540"/>
        <w:rPr>
          <w:rFonts w:cs="Calibri"/>
        </w:rPr>
      </w:pPr>
      <w:proofErr w:type="gramStart"/>
      <w:r>
        <w:rPr>
          <w:rFonts w:cs="Calibri"/>
        </w:rPr>
        <w:t>б</w:t>
      </w:r>
      <w:proofErr w:type="gramEnd"/>
      <w:r>
        <w:rPr>
          <w:rFonts w:cs="Calibri"/>
        </w:rPr>
        <w:t>)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C274C2" w:rsidRDefault="00C274C2">
      <w:pPr>
        <w:widowControl w:val="0"/>
        <w:autoSpaceDE w:val="0"/>
        <w:autoSpaceDN w:val="0"/>
        <w:adjustRightInd w:val="0"/>
        <w:ind w:firstLine="540"/>
        <w:rPr>
          <w:rFonts w:cs="Calibri"/>
        </w:rPr>
      </w:pPr>
      <w:proofErr w:type="gramStart"/>
      <w:r>
        <w:rPr>
          <w:rFonts w:cs="Calibri"/>
        </w:rPr>
        <w:t>в</w:t>
      </w:r>
      <w:proofErr w:type="gramEnd"/>
      <w:r>
        <w:rPr>
          <w:rFonts w:cs="Calibri"/>
        </w:rPr>
        <w:t>) юридико-лингвистическая неопределенность - употребление неустоявшихся, двусмысленных терминов и категорий оценочного характера.</w:t>
      </w:r>
    </w:p>
    <w:p w:rsidR="00C274C2" w:rsidRDefault="00C274C2">
      <w:pPr>
        <w:widowControl w:val="0"/>
        <w:autoSpaceDE w:val="0"/>
        <w:autoSpaceDN w:val="0"/>
        <w:adjustRightInd w:val="0"/>
        <w:ind w:firstLine="540"/>
        <w:rPr>
          <w:rFonts w:cs="Calibri"/>
        </w:rPr>
      </w:pPr>
    </w:p>
    <w:p w:rsidR="00C274C2" w:rsidRDefault="00C274C2">
      <w:pPr>
        <w:widowControl w:val="0"/>
        <w:autoSpaceDE w:val="0"/>
        <w:autoSpaceDN w:val="0"/>
        <w:adjustRightInd w:val="0"/>
        <w:ind w:firstLine="540"/>
        <w:rPr>
          <w:rFonts w:cs="Calibri"/>
        </w:rPr>
      </w:pPr>
    </w:p>
    <w:p w:rsidR="00C274C2" w:rsidRDefault="00C274C2">
      <w:pPr>
        <w:widowControl w:val="0"/>
        <w:pBdr>
          <w:top w:val="single" w:sz="6" w:space="0" w:color="auto"/>
        </w:pBdr>
        <w:autoSpaceDE w:val="0"/>
        <w:autoSpaceDN w:val="0"/>
        <w:adjustRightInd w:val="0"/>
        <w:spacing w:before="100" w:after="100"/>
        <w:rPr>
          <w:rFonts w:cs="Calibri"/>
          <w:sz w:val="2"/>
          <w:szCs w:val="2"/>
        </w:rPr>
      </w:pPr>
    </w:p>
    <w:p w:rsidR="00B62FD8" w:rsidRDefault="00B62FD8"/>
    <w:sectPr w:rsidR="00B62FD8" w:rsidSect="00C274C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4C2"/>
    <w:rsid w:val="00046354"/>
    <w:rsid w:val="000C2D50"/>
    <w:rsid w:val="00387013"/>
    <w:rsid w:val="00450841"/>
    <w:rsid w:val="004C5AA0"/>
    <w:rsid w:val="00686BB3"/>
    <w:rsid w:val="007C5879"/>
    <w:rsid w:val="009B4053"/>
    <w:rsid w:val="00B5214A"/>
    <w:rsid w:val="00B62FD8"/>
    <w:rsid w:val="00BC4C51"/>
    <w:rsid w:val="00C274C2"/>
    <w:rsid w:val="00D94C92"/>
    <w:rsid w:val="00E55A18"/>
    <w:rsid w:val="00E76F62"/>
    <w:rsid w:val="00F1470A"/>
    <w:rsid w:val="00FF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7B172B-D9B3-4BBD-95A1-D0308D2C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D8"/>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3739C8CD003B1D596D0076F7981652027F9BACQ0H" TargetMode="External"/><Relationship Id="rId13" Type="http://schemas.openxmlformats.org/officeDocument/2006/relationships/hyperlink" Target="consultantplus://offline/ref=9B85A28E12BF694E1BF13739C8CD003B14586C0771F5C51C5A5B7399C749AB5E6DEF515B64549375A3Q7H" TargetMode="External"/><Relationship Id="rId18" Type="http://schemas.openxmlformats.org/officeDocument/2006/relationships/hyperlink" Target="consultantplus://offline/ref=9B85A28E12BF694E1BF13739C8CD003B145B6A047EFEC51C5A5B7399C749AB5E6DEF515B64549374A3QFH" TargetMode="External"/><Relationship Id="rId26" Type="http://schemas.openxmlformats.org/officeDocument/2006/relationships/hyperlink" Target="consultantplus://offline/ref=9B85A28E12BF694E1BF12922DDCD003B14586A0074FDC51C5A5B7399C749AB5E6DEF515B64549377A3Q7H" TargetMode="External"/><Relationship Id="rId3" Type="http://schemas.openxmlformats.org/officeDocument/2006/relationships/webSettings" Target="webSettings.xml"/><Relationship Id="rId21" Type="http://schemas.openxmlformats.org/officeDocument/2006/relationships/hyperlink" Target="consultantplus://offline/ref=9B85A28E12BF694E1BF13739C8CD003B14586C0771F5C51C5A5B7399C749AB5E6DEF515B64549375A3Q0H" TargetMode="External"/><Relationship Id="rId34" Type="http://schemas.openxmlformats.org/officeDocument/2006/relationships/fontTable" Target="fontTable.xml"/><Relationship Id="rId7" Type="http://schemas.openxmlformats.org/officeDocument/2006/relationships/hyperlink" Target="consultantplus://offline/ref=9B85A28E12BF694E1BF13739C8CD003B14596B017FFBC51C5A5B7399C7A4Q9H" TargetMode="External"/><Relationship Id="rId12" Type="http://schemas.openxmlformats.org/officeDocument/2006/relationships/hyperlink" Target="consultantplus://offline/ref=9B85A28E12BF694E1BF13739C8CD003B14596C0C71FEC51C5A5B7399C749AB5E6DEF515B64549377A3Q7H" TargetMode="External"/><Relationship Id="rId17" Type="http://schemas.openxmlformats.org/officeDocument/2006/relationships/hyperlink" Target="consultantplus://offline/ref=9B85A28E12BF694E1BF13739C8CD003B145B6E0274F9C51C5A5B7399C749AB5E6DEF515B64549377A3Q0H" TargetMode="External"/><Relationship Id="rId25" Type="http://schemas.openxmlformats.org/officeDocument/2006/relationships/hyperlink" Target="consultantplus://offline/ref=9B85A28E12BF694E1BF13739C8CD003B145F61067EFEC51C5A5B7399C749AB5E6DEF515B64549377A3QEH" TargetMode="External"/><Relationship Id="rId33" Type="http://schemas.openxmlformats.org/officeDocument/2006/relationships/hyperlink" Target="consultantplus://offline/ref=9B85A28E12BF694E1BF13739C8CD003B14586C0771F5C51C5A5B7399C749AB5E6DEF515B64549373A3Q5H" TargetMode="External"/><Relationship Id="rId2" Type="http://schemas.openxmlformats.org/officeDocument/2006/relationships/settings" Target="settings.xml"/><Relationship Id="rId16" Type="http://schemas.openxmlformats.org/officeDocument/2006/relationships/hyperlink" Target="consultantplus://offline/ref=9B85A28E12BF694E1BF13739C8CD003B14586C0771F5C51C5A5B7399C749AB5E6DEF515B64549375A3Q5H" TargetMode="External"/><Relationship Id="rId20" Type="http://schemas.openxmlformats.org/officeDocument/2006/relationships/hyperlink" Target="consultantplus://offline/ref=9B85A28E12BF694E1BF13739C8CD003B14586D0574FDC51C5A5B7399C749AB5E6DEF515B64549377A3Q1H" TargetMode="External"/><Relationship Id="rId29" Type="http://schemas.openxmlformats.org/officeDocument/2006/relationships/hyperlink" Target="consultantplus://offline/ref=9B85A28E12BF694E1BF13739C8CD003B14586C0771F5C51C5A5B7399C749AB5E6DEF515B64549372A3QFH" TargetMode="External"/><Relationship Id="rId1" Type="http://schemas.openxmlformats.org/officeDocument/2006/relationships/styles" Target="styles.xml"/><Relationship Id="rId6" Type="http://schemas.openxmlformats.org/officeDocument/2006/relationships/hyperlink" Target="consultantplus://offline/ref=9B85A28E12BF694E1BF13739C8CD003B14596C0C71FEC51C5A5B7399C749AB5E6DEF515B64549377A3Q7H" TargetMode="External"/><Relationship Id="rId11" Type="http://schemas.openxmlformats.org/officeDocument/2006/relationships/hyperlink" Target="consultantplus://offline/ref=9B85A28E12BF694E1BF13739C8CD003B14586C0771F5C51C5A5B7399C749AB5E6DEF515B64549374A3QFH" TargetMode="External"/><Relationship Id="rId24" Type="http://schemas.openxmlformats.org/officeDocument/2006/relationships/hyperlink" Target="consultantplus://offline/ref=9B85A28E12BF694E1BF13739C8CD003B14586C0771F5C51C5A5B7399C749AB5E6DEF515B64549375A3QEH" TargetMode="External"/><Relationship Id="rId32" Type="http://schemas.openxmlformats.org/officeDocument/2006/relationships/hyperlink" Target="consultantplus://offline/ref=9B85A28E12BF694E1BF13739C8CD003B14596B017FFBC51C5A5B7399C749AB5E6DEF515B64549372A3Q1H" TargetMode="External"/><Relationship Id="rId5" Type="http://schemas.openxmlformats.org/officeDocument/2006/relationships/hyperlink" Target="consultantplus://offline/ref=9B85A28E12BF694E1BF13739C8CD003B14586C0771F5C51C5A5B7399C749AB5E6DEF515B64549374A3QFH" TargetMode="External"/><Relationship Id="rId15" Type="http://schemas.openxmlformats.org/officeDocument/2006/relationships/hyperlink" Target="consultantplus://offline/ref=9B85A28E12BF694E1BF13739C8CD003B14586C0771F5C51C5A5B7399C749AB5E6DEF515B64549375A3Q6H" TargetMode="External"/><Relationship Id="rId23" Type="http://schemas.openxmlformats.org/officeDocument/2006/relationships/hyperlink" Target="consultantplus://offline/ref=9B85A28E12BF694E1BF13739C8CD003B145F61067EFEC51C5A5B7399C749AB5E6DEF515B64549377A3QFH" TargetMode="External"/><Relationship Id="rId28" Type="http://schemas.openxmlformats.org/officeDocument/2006/relationships/hyperlink" Target="consultantplus://offline/ref=9B85A28E12BF694E1BF13739C8CD003B14586C0771F5C51C5A5B7399C749AB5E6DEF515B64549372A3Q7H" TargetMode="External"/><Relationship Id="rId10" Type="http://schemas.openxmlformats.org/officeDocument/2006/relationships/hyperlink" Target="consultantplus://offline/ref=9B85A28E12BF694E1BF13739C8CD003B145F61067EFEC51C5A5B7399C749AB5E6DEF515B64549377A3Q0H" TargetMode="External"/><Relationship Id="rId19" Type="http://schemas.openxmlformats.org/officeDocument/2006/relationships/hyperlink" Target="consultantplus://offline/ref=9B85A28E12BF694E1BF13739C8CD003B14586C0771F5C51C5A5B7399C749AB5E6DEF515B64549375A3Q3H" TargetMode="External"/><Relationship Id="rId31" Type="http://schemas.openxmlformats.org/officeDocument/2006/relationships/hyperlink" Target="consultantplus://offline/ref=9B85A28E12BF694E1BF13739C8CD003B14586C0771F5C51C5A5B7399C749AB5E6DEF515B64549373A3Q6H" TargetMode="External"/><Relationship Id="rId4" Type="http://schemas.openxmlformats.org/officeDocument/2006/relationships/hyperlink" Target="consultantplus://offline/ref=9B85A28E12BF694E1BF13739C8CD003B145F61067EFEC51C5A5B7399C749AB5E6DEF515B64549377A3Q0H" TargetMode="External"/><Relationship Id="rId9" Type="http://schemas.openxmlformats.org/officeDocument/2006/relationships/hyperlink" Target="consultantplus://offline/ref=9B85A28E12BF694E1BF13739C8CD003B1D596D0075F7981652027F9BACQ0H" TargetMode="External"/><Relationship Id="rId14" Type="http://schemas.openxmlformats.org/officeDocument/2006/relationships/hyperlink" Target="consultantplus://offline/ref=9B85A28E12BF694E1BF13739C8CD003B14596C0C71FEC51C5A5B7399C749AB5E6DEF515B64549377A3Q7H" TargetMode="External"/><Relationship Id="rId22" Type="http://schemas.openxmlformats.org/officeDocument/2006/relationships/hyperlink" Target="consultantplus://offline/ref=9B85A28E12BF694E1BF13739C8CD003B145B6E0274F9C51C5A5B7399C749AB5E6DEF515B64549274A3QFH" TargetMode="External"/><Relationship Id="rId27" Type="http://schemas.openxmlformats.org/officeDocument/2006/relationships/hyperlink" Target="consultantplus://offline/ref=9B85A28E12BF694E1BF13739C8CD003B14586D0574FDC51C5A5B7399C749AB5E6DEF515B64549377A3Q1H" TargetMode="External"/><Relationship Id="rId30" Type="http://schemas.openxmlformats.org/officeDocument/2006/relationships/hyperlink" Target="consultantplus://offline/ref=9B85A28E12BF694E1BF13739C8CD003B14586C0771F5C51C5A5B7399C749AB5E6DEF515B64549373A3Q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3186</Words>
  <Characters>18164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21308</CharactersWithSpaces>
  <SharedDoc>false</SharedDoc>
  <HLinks>
    <vt:vector size="222" baseType="variant">
      <vt:variant>
        <vt:i4>3342439</vt:i4>
      </vt:variant>
      <vt:variant>
        <vt:i4>108</vt:i4>
      </vt:variant>
      <vt:variant>
        <vt:i4>0</vt:i4>
      </vt:variant>
      <vt:variant>
        <vt:i4>5</vt:i4>
      </vt:variant>
      <vt:variant>
        <vt:lpwstr>consultantplus://offline/ref=9B85A28E12BF694E1BF13739C8CD003B14586C0771F5C51C5A5B7399C749AB5E6DEF515B64549373A3Q5H</vt:lpwstr>
      </vt:variant>
      <vt:variant>
        <vt:lpwstr/>
      </vt:variant>
      <vt:variant>
        <vt:i4>3342436</vt:i4>
      </vt:variant>
      <vt:variant>
        <vt:i4>105</vt:i4>
      </vt:variant>
      <vt:variant>
        <vt:i4>0</vt:i4>
      </vt:variant>
      <vt:variant>
        <vt:i4>5</vt:i4>
      </vt:variant>
      <vt:variant>
        <vt:lpwstr>consultantplus://offline/ref=9B85A28E12BF694E1BF13739C8CD003B14596B017FFBC51C5A5B7399C749AB5E6DEF515B64549372A3Q1H</vt:lpwstr>
      </vt:variant>
      <vt:variant>
        <vt:lpwstr/>
      </vt:variant>
      <vt:variant>
        <vt:i4>5505026</vt:i4>
      </vt:variant>
      <vt:variant>
        <vt:i4>102</vt:i4>
      </vt:variant>
      <vt:variant>
        <vt:i4>0</vt:i4>
      </vt:variant>
      <vt:variant>
        <vt:i4>5</vt:i4>
      </vt:variant>
      <vt:variant>
        <vt:lpwstr/>
      </vt:variant>
      <vt:variant>
        <vt:lpwstr>Par58</vt:lpwstr>
      </vt:variant>
      <vt:variant>
        <vt:i4>3342436</vt:i4>
      </vt:variant>
      <vt:variant>
        <vt:i4>99</vt:i4>
      </vt:variant>
      <vt:variant>
        <vt:i4>0</vt:i4>
      </vt:variant>
      <vt:variant>
        <vt:i4>5</vt:i4>
      </vt:variant>
      <vt:variant>
        <vt:lpwstr>consultantplus://offline/ref=9B85A28E12BF694E1BF13739C8CD003B14586C0771F5C51C5A5B7399C749AB5E6DEF515B64549373A3Q6H</vt:lpwstr>
      </vt:variant>
      <vt:variant>
        <vt:lpwstr/>
      </vt:variant>
      <vt:variant>
        <vt:i4>3342437</vt:i4>
      </vt:variant>
      <vt:variant>
        <vt:i4>96</vt:i4>
      </vt:variant>
      <vt:variant>
        <vt:i4>0</vt:i4>
      </vt:variant>
      <vt:variant>
        <vt:i4>5</vt:i4>
      </vt:variant>
      <vt:variant>
        <vt:lpwstr>consultantplus://offline/ref=9B85A28E12BF694E1BF13739C8CD003B14586C0771F5C51C5A5B7399C749AB5E6DEF515B64549373A3Q7H</vt:lpwstr>
      </vt:variant>
      <vt:variant>
        <vt:lpwstr/>
      </vt:variant>
      <vt:variant>
        <vt:i4>3342389</vt:i4>
      </vt:variant>
      <vt:variant>
        <vt:i4>93</vt:i4>
      </vt:variant>
      <vt:variant>
        <vt:i4>0</vt:i4>
      </vt:variant>
      <vt:variant>
        <vt:i4>5</vt:i4>
      </vt:variant>
      <vt:variant>
        <vt:lpwstr>consultantplus://offline/ref=9B85A28E12BF694E1BF13739C8CD003B14586C0771F5C51C5A5B7399C749AB5E6DEF515B64549372A3QFH</vt:lpwstr>
      </vt:variant>
      <vt:variant>
        <vt:lpwstr/>
      </vt:variant>
      <vt:variant>
        <vt:i4>3342436</vt:i4>
      </vt:variant>
      <vt:variant>
        <vt:i4>90</vt:i4>
      </vt:variant>
      <vt:variant>
        <vt:i4>0</vt:i4>
      </vt:variant>
      <vt:variant>
        <vt:i4>5</vt:i4>
      </vt:variant>
      <vt:variant>
        <vt:lpwstr>consultantplus://offline/ref=9B85A28E12BF694E1BF13739C8CD003B14586C0771F5C51C5A5B7399C749AB5E6DEF515B64549372A3Q7H</vt:lpwstr>
      </vt:variant>
      <vt:variant>
        <vt:lpwstr/>
      </vt:variant>
      <vt:variant>
        <vt:i4>3342390</vt:i4>
      </vt:variant>
      <vt:variant>
        <vt:i4>87</vt:i4>
      </vt:variant>
      <vt:variant>
        <vt:i4>0</vt:i4>
      </vt:variant>
      <vt:variant>
        <vt:i4>5</vt:i4>
      </vt:variant>
      <vt:variant>
        <vt:lpwstr>consultantplus://offline/ref=9B85A28E12BF694E1BF13739C8CD003B14586D0574FDC51C5A5B7399C749AB5E6DEF515B64549377A3Q1H</vt:lpwstr>
      </vt:variant>
      <vt:variant>
        <vt:lpwstr/>
      </vt:variant>
      <vt:variant>
        <vt:i4>3407977</vt:i4>
      </vt:variant>
      <vt:variant>
        <vt:i4>84</vt:i4>
      </vt:variant>
      <vt:variant>
        <vt:i4>0</vt:i4>
      </vt:variant>
      <vt:variant>
        <vt:i4>5</vt:i4>
      </vt:variant>
      <vt:variant>
        <vt:lpwstr>consultantplus://offline/ref=9B85A28E12BF694E1BF12922DDCD003B14586A0074FDC51C5A5B7399C749AB5E6DEF515B64549377A3Q7H</vt:lpwstr>
      </vt:variant>
      <vt:variant>
        <vt:lpwstr/>
      </vt:variant>
      <vt:variant>
        <vt:i4>3342394</vt:i4>
      </vt:variant>
      <vt:variant>
        <vt:i4>81</vt:i4>
      </vt:variant>
      <vt:variant>
        <vt:i4>0</vt:i4>
      </vt:variant>
      <vt:variant>
        <vt:i4>5</vt:i4>
      </vt:variant>
      <vt:variant>
        <vt:lpwstr>consultantplus://offline/ref=9B85A28E12BF694E1BF13739C8CD003B145F61067EFEC51C5A5B7399C749AB5E6DEF515B64549377A3QEH</vt:lpwstr>
      </vt:variant>
      <vt:variant>
        <vt:lpwstr/>
      </vt:variant>
      <vt:variant>
        <vt:i4>3342385</vt:i4>
      </vt:variant>
      <vt:variant>
        <vt:i4>78</vt:i4>
      </vt:variant>
      <vt:variant>
        <vt:i4>0</vt:i4>
      </vt:variant>
      <vt:variant>
        <vt:i4>5</vt:i4>
      </vt:variant>
      <vt:variant>
        <vt:lpwstr>consultantplus://offline/ref=9B85A28E12BF694E1BF13739C8CD003B14586C0771F5C51C5A5B7399C749AB5E6DEF515B64549375A3QEH</vt:lpwstr>
      </vt:variant>
      <vt:variant>
        <vt:lpwstr/>
      </vt:variant>
      <vt:variant>
        <vt:i4>3342393</vt:i4>
      </vt:variant>
      <vt:variant>
        <vt:i4>75</vt:i4>
      </vt:variant>
      <vt:variant>
        <vt:i4>0</vt:i4>
      </vt:variant>
      <vt:variant>
        <vt:i4>5</vt:i4>
      </vt:variant>
      <vt:variant>
        <vt:lpwstr>consultantplus://offline/ref=9B85A28E12BF694E1BF13739C8CD003B145F61067EFEC51C5A5B7399C749AB5E6DEF515B64549377A3QFH</vt:lpwstr>
      </vt:variant>
      <vt:variant>
        <vt:lpwstr/>
      </vt:variant>
      <vt:variant>
        <vt:i4>3342434</vt:i4>
      </vt:variant>
      <vt:variant>
        <vt:i4>72</vt:i4>
      </vt:variant>
      <vt:variant>
        <vt:i4>0</vt:i4>
      </vt:variant>
      <vt:variant>
        <vt:i4>5</vt:i4>
      </vt:variant>
      <vt:variant>
        <vt:lpwstr>consultantplus://offline/ref=9B85A28E12BF694E1BF13739C8CD003B145B6E0274F9C51C5A5B7399C749AB5E6DEF515B64549274A3QFH</vt:lpwstr>
      </vt:variant>
      <vt:variant>
        <vt:lpwstr/>
      </vt:variant>
      <vt:variant>
        <vt:i4>3342436</vt:i4>
      </vt:variant>
      <vt:variant>
        <vt:i4>69</vt:i4>
      </vt:variant>
      <vt:variant>
        <vt:i4>0</vt:i4>
      </vt:variant>
      <vt:variant>
        <vt:i4>5</vt:i4>
      </vt:variant>
      <vt:variant>
        <vt:lpwstr>consultantplus://offline/ref=9B85A28E12BF694E1BF13739C8CD003B14586C0771F5C51C5A5B7399C749AB5E6DEF515B64549375A3Q0H</vt:lpwstr>
      </vt:variant>
      <vt:variant>
        <vt:lpwstr/>
      </vt:variant>
      <vt:variant>
        <vt:i4>5767170</vt:i4>
      </vt:variant>
      <vt:variant>
        <vt:i4>66</vt:i4>
      </vt:variant>
      <vt:variant>
        <vt:i4>0</vt:i4>
      </vt:variant>
      <vt:variant>
        <vt:i4>5</vt:i4>
      </vt:variant>
      <vt:variant>
        <vt:lpwstr/>
      </vt:variant>
      <vt:variant>
        <vt:lpwstr>Par90</vt:lpwstr>
      </vt:variant>
      <vt:variant>
        <vt:i4>3342390</vt:i4>
      </vt:variant>
      <vt:variant>
        <vt:i4>63</vt:i4>
      </vt:variant>
      <vt:variant>
        <vt:i4>0</vt:i4>
      </vt:variant>
      <vt:variant>
        <vt:i4>5</vt:i4>
      </vt:variant>
      <vt:variant>
        <vt:lpwstr>consultantplus://offline/ref=9B85A28E12BF694E1BF13739C8CD003B14586D0574FDC51C5A5B7399C749AB5E6DEF515B64549377A3Q1H</vt:lpwstr>
      </vt:variant>
      <vt:variant>
        <vt:lpwstr/>
      </vt:variant>
      <vt:variant>
        <vt:i4>3342439</vt:i4>
      </vt:variant>
      <vt:variant>
        <vt:i4>60</vt:i4>
      </vt:variant>
      <vt:variant>
        <vt:i4>0</vt:i4>
      </vt:variant>
      <vt:variant>
        <vt:i4>5</vt:i4>
      </vt:variant>
      <vt:variant>
        <vt:lpwstr>consultantplus://offline/ref=9B85A28E12BF694E1BF13739C8CD003B14586C0771F5C51C5A5B7399C749AB5E6DEF515B64549375A3Q3H</vt:lpwstr>
      </vt:variant>
      <vt:variant>
        <vt:lpwstr/>
      </vt:variant>
      <vt:variant>
        <vt:i4>3342444</vt:i4>
      </vt:variant>
      <vt:variant>
        <vt:i4>57</vt:i4>
      </vt:variant>
      <vt:variant>
        <vt:i4>0</vt:i4>
      </vt:variant>
      <vt:variant>
        <vt:i4>5</vt:i4>
      </vt:variant>
      <vt:variant>
        <vt:lpwstr>consultantplus://offline/ref=9B85A28E12BF694E1BF13739C8CD003B145B6A047EFEC51C5A5B7399C749AB5E6DEF515B64549374A3QFH</vt:lpwstr>
      </vt:variant>
      <vt:variant>
        <vt:lpwstr/>
      </vt:variant>
      <vt:variant>
        <vt:i4>3342390</vt:i4>
      </vt:variant>
      <vt:variant>
        <vt:i4>54</vt:i4>
      </vt:variant>
      <vt:variant>
        <vt:i4>0</vt:i4>
      </vt:variant>
      <vt:variant>
        <vt:i4>5</vt:i4>
      </vt:variant>
      <vt:variant>
        <vt:lpwstr>consultantplus://offline/ref=9B85A28E12BF694E1BF13739C8CD003B145B6E0274F9C51C5A5B7399C749AB5E6DEF515B64549377A3Q0H</vt:lpwstr>
      </vt:variant>
      <vt:variant>
        <vt:lpwstr/>
      </vt:variant>
      <vt:variant>
        <vt:i4>5570562</vt:i4>
      </vt:variant>
      <vt:variant>
        <vt:i4>51</vt:i4>
      </vt:variant>
      <vt:variant>
        <vt:i4>0</vt:i4>
      </vt:variant>
      <vt:variant>
        <vt:i4>5</vt:i4>
      </vt:variant>
      <vt:variant>
        <vt:lpwstr/>
      </vt:variant>
      <vt:variant>
        <vt:lpwstr>Par46</vt:lpwstr>
      </vt:variant>
      <vt:variant>
        <vt:i4>5570562</vt:i4>
      </vt:variant>
      <vt:variant>
        <vt:i4>48</vt:i4>
      </vt:variant>
      <vt:variant>
        <vt:i4>0</vt:i4>
      </vt:variant>
      <vt:variant>
        <vt:i4>5</vt:i4>
      </vt:variant>
      <vt:variant>
        <vt:lpwstr/>
      </vt:variant>
      <vt:variant>
        <vt:lpwstr>Par45</vt:lpwstr>
      </vt:variant>
      <vt:variant>
        <vt:i4>3342433</vt:i4>
      </vt:variant>
      <vt:variant>
        <vt:i4>45</vt:i4>
      </vt:variant>
      <vt:variant>
        <vt:i4>0</vt:i4>
      </vt:variant>
      <vt:variant>
        <vt:i4>5</vt:i4>
      </vt:variant>
      <vt:variant>
        <vt:lpwstr>consultantplus://offline/ref=9B85A28E12BF694E1BF13739C8CD003B14586C0771F5C51C5A5B7399C749AB5E6DEF515B64549375A3Q5H</vt:lpwstr>
      </vt:variant>
      <vt:variant>
        <vt:lpwstr/>
      </vt:variant>
      <vt:variant>
        <vt:i4>3342434</vt:i4>
      </vt:variant>
      <vt:variant>
        <vt:i4>42</vt:i4>
      </vt:variant>
      <vt:variant>
        <vt:i4>0</vt:i4>
      </vt:variant>
      <vt:variant>
        <vt:i4>5</vt:i4>
      </vt:variant>
      <vt:variant>
        <vt:lpwstr>consultantplus://offline/ref=9B85A28E12BF694E1BF13739C8CD003B14586C0771F5C51C5A5B7399C749AB5E6DEF515B64549375A3Q6H</vt:lpwstr>
      </vt:variant>
      <vt:variant>
        <vt:lpwstr/>
      </vt:variant>
      <vt:variant>
        <vt:i4>3342436</vt:i4>
      </vt:variant>
      <vt:variant>
        <vt:i4>39</vt:i4>
      </vt:variant>
      <vt:variant>
        <vt:i4>0</vt:i4>
      </vt:variant>
      <vt:variant>
        <vt:i4>5</vt:i4>
      </vt:variant>
      <vt:variant>
        <vt:lpwstr>consultantplus://offline/ref=9B85A28E12BF694E1BF13739C8CD003B14596C0C71FEC51C5A5B7399C749AB5E6DEF515B64549377A3Q7H</vt:lpwstr>
      </vt:variant>
      <vt:variant>
        <vt:lpwstr/>
      </vt:variant>
      <vt:variant>
        <vt:i4>3342435</vt:i4>
      </vt:variant>
      <vt:variant>
        <vt:i4>36</vt:i4>
      </vt:variant>
      <vt:variant>
        <vt:i4>0</vt:i4>
      </vt:variant>
      <vt:variant>
        <vt:i4>5</vt:i4>
      </vt:variant>
      <vt:variant>
        <vt:lpwstr>consultantplus://offline/ref=9B85A28E12BF694E1BF13739C8CD003B14586C0771F5C51C5A5B7399C749AB5E6DEF515B64549375A3Q7H</vt:lpwstr>
      </vt:variant>
      <vt:variant>
        <vt:lpwstr/>
      </vt:variant>
      <vt:variant>
        <vt:i4>5767170</vt:i4>
      </vt:variant>
      <vt:variant>
        <vt:i4>33</vt:i4>
      </vt:variant>
      <vt:variant>
        <vt:i4>0</vt:i4>
      </vt:variant>
      <vt:variant>
        <vt:i4>5</vt:i4>
      </vt:variant>
      <vt:variant>
        <vt:lpwstr/>
      </vt:variant>
      <vt:variant>
        <vt:lpwstr>Par90</vt:lpwstr>
      </vt:variant>
      <vt:variant>
        <vt:i4>3342436</vt:i4>
      </vt:variant>
      <vt:variant>
        <vt:i4>30</vt:i4>
      </vt:variant>
      <vt:variant>
        <vt:i4>0</vt:i4>
      </vt:variant>
      <vt:variant>
        <vt:i4>5</vt:i4>
      </vt:variant>
      <vt:variant>
        <vt:lpwstr>consultantplus://offline/ref=9B85A28E12BF694E1BF13739C8CD003B14596C0C71FEC51C5A5B7399C749AB5E6DEF515B64549377A3Q7H</vt:lpwstr>
      </vt:variant>
      <vt:variant>
        <vt:lpwstr/>
      </vt:variant>
      <vt:variant>
        <vt:i4>3342387</vt:i4>
      </vt:variant>
      <vt:variant>
        <vt:i4>27</vt:i4>
      </vt:variant>
      <vt:variant>
        <vt:i4>0</vt:i4>
      </vt:variant>
      <vt:variant>
        <vt:i4>5</vt:i4>
      </vt:variant>
      <vt:variant>
        <vt:lpwstr>consultantplus://offline/ref=9B85A28E12BF694E1BF13739C8CD003B14586C0771F5C51C5A5B7399C749AB5E6DEF515B64549374A3QFH</vt:lpwstr>
      </vt:variant>
      <vt:variant>
        <vt:lpwstr/>
      </vt:variant>
      <vt:variant>
        <vt:i4>3342447</vt:i4>
      </vt:variant>
      <vt:variant>
        <vt:i4>24</vt:i4>
      </vt:variant>
      <vt:variant>
        <vt:i4>0</vt:i4>
      </vt:variant>
      <vt:variant>
        <vt:i4>5</vt:i4>
      </vt:variant>
      <vt:variant>
        <vt:lpwstr>consultantplus://offline/ref=9B85A28E12BF694E1BF13739C8CD003B145F61067EFEC51C5A5B7399C749AB5E6DEF515B64549377A3Q0H</vt:lpwstr>
      </vt:variant>
      <vt:variant>
        <vt:lpwstr/>
      </vt:variant>
      <vt:variant>
        <vt:i4>3211368</vt:i4>
      </vt:variant>
      <vt:variant>
        <vt:i4>21</vt:i4>
      </vt:variant>
      <vt:variant>
        <vt:i4>0</vt:i4>
      </vt:variant>
      <vt:variant>
        <vt:i4>5</vt:i4>
      </vt:variant>
      <vt:variant>
        <vt:lpwstr>consultantplus://offline/ref=9B85A28E12BF694E1BF13739C8CD003B1D596D0075F7981652027F9BACQ0H</vt:lpwstr>
      </vt:variant>
      <vt:variant>
        <vt:lpwstr/>
      </vt:variant>
      <vt:variant>
        <vt:i4>3211371</vt:i4>
      </vt:variant>
      <vt:variant>
        <vt:i4>18</vt:i4>
      </vt:variant>
      <vt:variant>
        <vt:i4>0</vt:i4>
      </vt:variant>
      <vt:variant>
        <vt:i4>5</vt:i4>
      </vt:variant>
      <vt:variant>
        <vt:lpwstr>consultantplus://offline/ref=9B85A28E12BF694E1BF13739C8CD003B1D596D0076F7981652027F9BACQ0H</vt:lpwstr>
      </vt:variant>
      <vt:variant>
        <vt:lpwstr/>
      </vt:variant>
      <vt:variant>
        <vt:i4>5767170</vt:i4>
      </vt:variant>
      <vt:variant>
        <vt:i4>15</vt:i4>
      </vt:variant>
      <vt:variant>
        <vt:i4>0</vt:i4>
      </vt:variant>
      <vt:variant>
        <vt:i4>5</vt:i4>
      </vt:variant>
      <vt:variant>
        <vt:lpwstr/>
      </vt:variant>
      <vt:variant>
        <vt:lpwstr>Par90</vt:lpwstr>
      </vt:variant>
      <vt:variant>
        <vt:i4>5373954</vt:i4>
      </vt:variant>
      <vt:variant>
        <vt:i4>12</vt:i4>
      </vt:variant>
      <vt:variant>
        <vt:i4>0</vt:i4>
      </vt:variant>
      <vt:variant>
        <vt:i4>5</vt:i4>
      </vt:variant>
      <vt:variant>
        <vt:lpwstr/>
      </vt:variant>
      <vt:variant>
        <vt:lpwstr>Par35</vt:lpwstr>
      </vt:variant>
      <vt:variant>
        <vt:i4>851973</vt:i4>
      </vt:variant>
      <vt:variant>
        <vt:i4>9</vt:i4>
      </vt:variant>
      <vt:variant>
        <vt:i4>0</vt:i4>
      </vt:variant>
      <vt:variant>
        <vt:i4>5</vt:i4>
      </vt:variant>
      <vt:variant>
        <vt:lpwstr>consultantplus://offline/ref=9B85A28E12BF694E1BF13739C8CD003B14596B017FFBC51C5A5B7399C7A4Q9H</vt:lpwstr>
      </vt:variant>
      <vt:variant>
        <vt:lpwstr/>
      </vt:variant>
      <vt:variant>
        <vt:i4>3342436</vt:i4>
      </vt:variant>
      <vt:variant>
        <vt:i4>6</vt:i4>
      </vt:variant>
      <vt:variant>
        <vt:i4>0</vt:i4>
      </vt:variant>
      <vt:variant>
        <vt:i4>5</vt:i4>
      </vt:variant>
      <vt:variant>
        <vt:lpwstr>consultantplus://offline/ref=9B85A28E12BF694E1BF13739C8CD003B14596C0C71FEC51C5A5B7399C749AB5E6DEF515B64549377A3Q7H</vt:lpwstr>
      </vt:variant>
      <vt:variant>
        <vt:lpwstr/>
      </vt:variant>
      <vt:variant>
        <vt:i4>3342387</vt:i4>
      </vt:variant>
      <vt:variant>
        <vt:i4>3</vt:i4>
      </vt:variant>
      <vt:variant>
        <vt:i4>0</vt:i4>
      </vt:variant>
      <vt:variant>
        <vt:i4>5</vt:i4>
      </vt:variant>
      <vt:variant>
        <vt:lpwstr>consultantplus://offline/ref=9B85A28E12BF694E1BF13739C8CD003B14586C0771F5C51C5A5B7399C749AB5E6DEF515B64549374A3QFH</vt:lpwstr>
      </vt:variant>
      <vt:variant>
        <vt:lpwstr/>
      </vt:variant>
      <vt:variant>
        <vt:i4>3342447</vt:i4>
      </vt:variant>
      <vt:variant>
        <vt:i4>0</vt:i4>
      </vt:variant>
      <vt:variant>
        <vt:i4>0</vt:i4>
      </vt:variant>
      <vt:variant>
        <vt:i4>5</vt:i4>
      </vt:variant>
      <vt:variant>
        <vt:lpwstr>consultantplus://offline/ref=9B85A28E12BF694E1BF13739C8CD003B145F61067EFEC51C5A5B7399C749AB5E6DEF515B64549377A3Q0H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chernihda</dc:creator>
  <cp:keywords/>
  <dc:description/>
  <cp:lastModifiedBy>Ivan Ivan</cp:lastModifiedBy>
  <cp:revision>2</cp:revision>
  <dcterms:created xsi:type="dcterms:W3CDTF">2017-07-12T09:35:00Z</dcterms:created>
  <dcterms:modified xsi:type="dcterms:W3CDTF">2017-07-12T09:35:00Z</dcterms:modified>
</cp:coreProperties>
</file>